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362A" w14:textId="77777777" w:rsidR="005B69AD" w:rsidRPr="0016562E" w:rsidRDefault="0035584A" w:rsidP="008B46B1">
      <w:pPr>
        <w:spacing w:after="0" w:line="240" w:lineRule="auto"/>
        <w:jc w:val="center"/>
        <w:rPr>
          <w:rFonts w:ascii="Times New Roman" w:hAnsi="Times New Roman" w:cs="Times New Roman"/>
        </w:rPr>
      </w:pPr>
      <w:r w:rsidRPr="0016562E">
        <w:rPr>
          <w:rFonts w:ascii="Times New Roman" w:hAnsi="Times New Roman" w:cs="Times New Roman"/>
        </w:rPr>
        <w:t xml:space="preserve">As instruções abaixo são fornecidas de forma a lhe auxiliar </w:t>
      </w:r>
      <w:r w:rsidR="005B69AD" w:rsidRPr="0016562E">
        <w:rPr>
          <w:rFonts w:ascii="Times New Roman" w:hAnsi="Times New Roman" w:cs="Times New Roman"/>
        </w:rPr>
        <w:t xml:space="preserve">preparação dos artigos científicos aprovados para publicação na </w:t>
      </w:r>
      <w:r w:rsidRPr="0016562E">
        <w:rPr>
          <w:rFonts w:ascii="Times New Roman" w:hAnsi="Times New Roman" w:cs="Times New Roman"/>
          <w:b/>
        </w:rPr>
        <w:t xml:space="preserve">Revista </w:t>
      </w:r>
      <w:r w:rsidR="005B69AD" w:rsidRPr="0016562E">
        <w:rPr>
          <w:rFonts w:ascii="Times New Roman" w:hAnsi="Times New Roman" w:cs="Times New Roman"/>
          <w:b/>
        </w:rPr>
        <w:t>Iniciação Científica Cesumar</w:t>
      </w:r>
      <w:r w:rsidRPr="0016562E">
        <w:rPr>
          <w:rFonts w:ascii="Times New Roman" w:hAnsi="Times New Roman" w:cs="Times New Roman"/>
        </w:rPr>
        <w:t xml:space="preserve">. </w:t>
      </w:r>
    </w:p>
    <w:p w14:paraId="2FC26CDB" w14:textId="6ED219E2" w:rsidR="0035584A" w:rsidRPr="0016562E" w:rsidRDefault="0035584A" w:rsidP="008B46B1">
      <w:pPr>
        <w:spacing w:after="0" w:line="240" w:lineRule="auto"/>
        <w:jc w:val="center"/>
        <w:rPr>
          <w:rFonts w:ascii="Times New Roman" w:hAnsi="Times New Roman" w:cs="Times New Roman"/>
        </w:rPr>
      </w:pPr>
      <w:r w:rsidRPr="0016562E">
        <w:rPr>
          <w:rFonts w:ascii="Times New Roman" w:hAnsi="Times New Roman" w:cs="Times New Roman"/>
        </w:rPr>
        <w:t xml:space="preserve">Por favor, leia e siga as recomendações apresentadas </w:t>
      </w:r>
      <w:r w:rsidR="005B69AD" w:rsidRPr="0016562E">
        <w:rPr>
          <w:rFonts w:ascii="Times New Roman" w:hAnsi="Times New Roman" w:cs="Times New Roman"/>
        </w:rPr>
        <w:t>abaixo.</w:t>
      </w:r>
    </w:p>
    <w:p w14:paraId="72560AC8" w14:textId="05687153" w:rsidR="0035584A" w:rsidRPr="0016562E" w:rsidRDefault="0035584A" w:rsidP="008B46B1">
      <w:pPr>
        <w:spacing w:after="0" w:line="240" w:lineRule="auto"/>
        <w:jc w:val="center"/>
        <w:rPr>
          <w:rFonts w:ascii="Times New Roman" w:hAnsi="Times New Roman" w:cs="Times New Roman"/>
          <w:b/>
          <w:bCs/>
          <w:sz w:val="28"/>
          <w:szCs w:val="28"/>
        </w:rPr>
      </w:pPr>
    </w:p>
    <w:p w14:paraId="483749A0" w14:textId="4D7E0C31" w:rsidR="00A71E8A" w:rsidRPr="0016562E" w:rsidRDefault="008B46B1" w:rsidP="008B46B1">
      <w:pPr>
        <w:spacing w:after="0" w:line="240" w:lineRule="auto"/>
        <w:jc w:val="center"/>
        <w:rPr>
          <w:rFonts w:ascii="Times New Roman" w:hAnsi="Times New Roman" w:cs="Times New Roman"/>
          <w:b/>
          <w:bCs/>
          <w:sz w:val="28"/>
          <w:szCs w:val="28"/>
        </w:rPr>
      </w:pPr>
      <w:r w:rsidRPr="0016562E">
        <w:rPr>
          <w:rFonts w:ascii="Times New Roman" w:hAnsi="Times New Roman" w:cs="Times New Roman"/>
          <w:b/>
          <w:bCs/>
          <w:sz w:val="28"/>
          <w:szCs w:val="28"/>
        </w:rPr>
        <w:t xml:space="preserve">Título em português </w:t>
      </w:r>
    </w:p>
    <w:p w14:paraId="77A6926F" w14:textId="62FEE005" w:rsidR="005B69AD" w:rsidRPr="0016562E" w:rsidRDefault="005B69AD" w:rsidP="008B46B1">
      <w:pPr>
        <w:spacing w:after="0" w:line="240" w:lineRule="auto"/>
        <w:jc w:val="center"/>
        <w:rPr>
          <w:rFonts w:ascii="Times New Roman" w:hAnsi="Times New Roman" w:cs="Times New Roman"/>
          <w:bCs/>
          <w:sz w:val="24"/>
          <w:szCs w:val="28"/>
        </w:rPr>
      </w:pPr>
      <w:r w:rsidRPr="0016562E">
        <w:rPr>
          <w:rFonts w:ascii="Times New Roman" w:hAnsi="Times New Roman" w:cs="Times New Roman"/>
          <w:bCs/>
          <w:sz w:val="28"/>
          <w:szCs w:val="28"/>
        </w:rPr>
        <w:t>(</w:t>
      </w:r>
      <w:r w:rsidRPr="0016562E">
        <w:rPr>
          <w:rFonts w:ascii="Times New Roman" w:hAnsi="Times New Roman" w:cs="Times New Roman"/>
          <w:bCs/>
          <w:i/>
          <w:iCs/>
          <w:shd w:val="clear" w:color="auto" w:fill="FFFFFF"/>
        </w:rPr>
        <w:t xml:space="preserve">Times new </w:t>
      </w:r>
      <w:proofErr w:type="spellStart"/>
      <w:r w:rsidRPr="0016562E">
        <w:rPr>
          <w:rFonts w:ascii="Times New Roman" w:hAnsi="Times New Roman" w:cs="Times New Roman"/>
          <w:bCs/>
          <w:i/>
          <w:iCs/>
          <w:shd w:val="clear" w:color="auto" w:fill="FFFFFF"/>
        </w:rPr>
        <w:t>roman</w:t>
      </w:r>
      <w:proofErr w:type="spellEnd"/>
      <w:r w:rsidRPr="0016562E">
        <w:rPr>
          <w:rFonts w:ascii="Times New Roman" w:hAnsi="Times New Roman" w:cs="Times New Roman"/>
          <w:bCs/>
          <w:shd w:val="clear" w:color="auto" w:fill="FFFFFF"/>
        </w:rPr>
        <w:t xml:space="preserve"> 14</w:t>
      </w:r>
      <w:r w:rsidRPr="0016562E">
        <w:rPr>
          <w:rFonts w:ascii="Times New Roman" w:hAnsi="Times New Roman" w:cs="Times New Roman"/>
          <w:bCs/>
        </w:rPr>
        <w:t xml:space="preserve">, caixa a primeira letra e nomes próprios negrito, centralizado sem ponto final, espaçamento 0 </w:t>
      </w:r>
      <w:proofErr w:type="spellStart"/>
      <w:r w:rsidRPr="0016562E">
        <w:rPr>
          <w:rFonts w:ascii="Times New Roman" w:hAnsi="Times New Roman" w:cs="Times New Roman"/>
          <w:bCs/>
        </w:rPr>
        <w:t>pt</w:t>
      </w:r>
      <w:proofErr w:type="spellEnd"/>
      <w:r w:rsidRPr="0016562E">
        <w:rPr>
          <w:rFonts w:ascii="Times New Roman" w:hAnsi="Times New Roman" w:cs="Times New Roman"/>
          <w:bCs/>
        </w:rPr>
        <w:t xml:space="preserve"> antes e 0 </w:t>
      </w:r>
      <w:proofErr w:type="spellStart"/>
      <w:r w:rsidRPr="0016562E">
        <w:rPr>
          <w:rFonts w:ascii="Times New Roman" w:hAnsi="Times New Roman" w:cs="Times New Roman"/>
          <w:bCs/>
        </w:rPr>
        <w:t>pt</w:t>
      </w:r>
      <w:proofErr w:type="spellEnd"/>
      <w:r w:rsidRPr="0016562E">
        <w:rPr>
          <w:rFonts w:ascii="Times New Roman" w:hAnsi="Times New Roman" w:cs="Times New Roman"/>
          <w:bCs/>
        </w:rPr>
        <w:t xml:space="preserve"> depois. </w:t>
      </w:r>
      <w:r w:rsidRPr="0016562E">
        <w:rPr>
          <w:rFonts w:ascii="Times New Roman" w:hAnsi="Times New Roman" w:cs="Times New Roman"/>
          <w:bCs/>
          <w:shd w:val="clear" w:color="auto" w:fill="FFFFFF"/>
        </w:rPr>
        <w:t>Obrigatoriamente o título de conter 100 caracteres ou 14 palavras)</w:t>
      </w:r>
    </w:p>
    <w:p w14:paraId="7BED8225" w14:textId="77777777" w:rsidR="00A36E1B" w:rsidRPr="0016562E" w:rsidRDefault="00A36E1B" w:rsidP="00E8103C">
      <w:pPr>
        <w:spacing w:after="0" w:line="340" w:lineRule="atLeast"/>
        <w:jc w:val="center"/>
        <w:rPr>
          <w:rFonts w:ascii="Times New Roman" w:hAnsi="Times New Roman" w:cs="Times New Roman"/>
          <w:bCs/>
          <w:sz w:val="24"/>
          <w:szCs w:val="28"/>
        </w:rPr>
      </w:pPr>
    </w:p>
    <w:p w14:paraId="5ECFE1F1" w14:textId="1F407C55" w:rsidR="004F2E7E" w:rsidRPr="004618C7" w:rsidRDefault="008B46B1" w:rsidP="005B69AD">
      <w:pPr>
        <w:spacing w:after="0" w:line="240" w:lineRule="auto"/>
        <w:jc w:val="center"/>
        <w:rPr>
          <w:rFonts w:ascii="Times New Roman" w:hAnsi="Times New Roman" w:cs="Times New Roman"/>
          <w:bCs/>
          <w:i/>
          <w:sz w:val="28"/>
          <w:szCs w:val="24"/>
        </w:rPr>
      </w:pPr>
      <w:r w:rsidRPr="004618C7">
        <w:rPr>
          <w:rFonts w:ascii="Times New Roman" w:hAnsi="Times New Roman" w:cs="Times New Roman"/>
          <w:bCs/>
          <w:i/>
          <w:sz w:val="28"/>
          <w:szCs w:val="24"/>
        </w:rPr>
        <w:t xml:space="preserve">Título em inglês </w:t>
      </w:r>
    </w:p>
    <w:p w14:paraId="6E114C06" w14:textId="3488A439" w:rsidR="005B69AD" w:rsidRPr="0016562E" w:rsidRDefault="005B69AD" w:rsidP="005B69AD">
      <w:pPr>
        <w:widowControl w:val="0"/>
        <w:spacing w:after="0" w:line="240" w:lineRule="auto"/>
        <w:jc w:val="center"/>
        <w:rPr>
          <w:rFonts w:ascii="Times New Roman" w:hAnsi="Times New Roman" w:cs="Times New Roman"/>
          <w:bCs/>
          <w:i/>
        </w:rPr>
      </w:pPr>
      <w:r w:rsidRPr="0016562E">
        <w:rPr>
          <w:rFonts w:ascii="Times New Roman" w:hAnsi="Times New Roman" w:cs="Times New Roman"/>
          <w:bCs/>
          <w:i/>
        </w:rPr>
        <w:t>A tradução para outra língua do título do artigo deverá ser em T</w:t>
      </w:r>
      <w:r w:rsidRPr="0016562E">
        <w:rPr>
          <w:rFonts w:ascii="Times New Roman" w:hAnsi="Times New Roman" w:cs="Times New Roman"/>
          <w:bCs/>
          <w:i/>
          <w:iCs/>
        </w:rPr>
        <w:t xml:space="preserve">imes new </w:t>
      </w:r>
      <w:proofErr w:type="spellStart"/>
      <w:r w:rsidRPr="0016562E">
        <w:rPr>
          <w:rFonts w:ascii="Times New Roman" w:hAnsi="Times New Roman" w:cs="Times New Roman"/>
          <w:bCs/>
          <w:i/>
          <w:iCs/>
        </w:rPr>
        <w:t>roman</w:t>
      </w:r>
      <w:proofErr w:type="spellEnd"/>
      <w:r w:rsidRPr="0016562E">
        <w:rPr>
          <w:rFonts w:ascii="Times New Roman" w:hAnsi="Times New Roman" w:cs="Times New Roman"/>
          <w:bCs/>
          <w:i/>
        </w:rPr>
        <w:t xml:space="preserve"> 14, </w:t>
      </w:r>
      <w:r w:rsidRPr="0016562E">
        <w:rPr>
          <w:rFonts w:ascii="Times New Roman" w:hAnsi="Times New Roman" w:cs="Times New Roman"/>
          <w:bCs/>
        </w:rPr>
        <w:t xml:space="preserve">caixa a primeira letra e nomes próprios </w:t>
      </w:r>
      <w:r w:rsidRPr="0016562E">
        <w:rPr>
          <w:rFonts w:ascii="Times New Roman" w:hAnsi="Times New Roman" w:cs="Times New Roman"/>
          <w:bCs/>
          <w:i/>
        </w:rPr>
        <w:t xml:space="preserve">em itálico, centralizado com entrelinhas de 1,5, sem ponto final, espaçamento 0 </w:t>
      </w:r>
      <w:proofErr w:type="spellStart"/>
      <w:r w:rsidRPr="0016562E">
        <w:rPr>
          <w:rFonts w:ascii="Times New Roman" w:hAnsi="Times New Roman" w:cs="Times New Roman"/>
          <w:bCs/>
          <w:i/>
        </w:rPr>
        <w:t>pt</w:t>
      </w:r>
      <w:proofErr w:type="spellEnd"/>
      <w:r w:rsidRPr="0016562E">
        <w:rPr>
          <w:rFonts w:ascii="Times New Roman" w:hAnsi="Times New Roman" w:cs="Times New Roman"/>
          <w:bCs/>
          <w:i/>
        </w:rPr>
        <w:t xml:space="preserve"> antes e 0 </w:t>
      </w:r>
      <w:proofErr w:type="spellStart"/>
      <w:r w:rsidRPr="0016562E">
        <w:rPr>
          <w:rFonts w:ascii="Times New Roman" w:hAnsi="Times New Roman" w:cs="Times New Roman"/>
          <w:bCs/>
          <w:i/>
        </w:rPr>
        <w:t>pt</w:t>
      </w:r>
      <w:proofErr w:type="spellEnd"/>
      <w:r w:rsidRPr="0016562E">
        <w:rPr>
          <w:rFonts w:ascii="Times New Roman" w:hAnsi="Times New Roman" w:cs="Times New Roman"/>
          <w:bCs/>
          <w:i/>
        </w:rPr>
        <w:t xml:space="preserve"> depois</w:t>
      </w:r>
    </w:p>
    <w:p w14:paraId="55BCBF7A" w14:textId="24E1F1F2" w:rsidR="00A36E1B" w:rsidRPr="0016562E" w:rsidRDefault="005B69AD" w:rsidP="005B69AD">
      <w:pPr>
        <w:widowControl w:val="0"/>
        <w:tabs>
          <w:tab w:val="left" w:pos="8505"/>
        </w:tabs>
        <w:spacing w:after="0" w:line="360" w:lineRule="auto"/>
        <w:jc w:val="center"/>
        <w:rPr>
          <w:rFonts w:ascii="Times New Roman" w:hAnsi="Times New Roman" w:cs="Times New Roman"/>
          <w:bCs/>
          <w:sz w:val="24"/>
          <w:szCs w:val="24"/>
        </w:rPr>
      </w:pPr>
      <w:bookmarkStart w:id="0" w:name="Resumo"/>
      <w:bookmarkEnd w:id="0"/>
      <w:r w:rsidRPr="0016562E">
        <w:rPr>
          <w:rFonts w:ascii="Times New Roman" w:hAnsi="Times New Roman" w:cs="Times New Roman"/>
          <w:color w:val="FF0000"/>
        </w:rPr>
        <w:t>(dois espaços de 1,5)</w:t>
      </w:r>
    </w:p>
    <w:p w14:paraId="46A665AF" w14:textId="77777777" w:rsidR="00E8103C" w:rsidRPr="0016562E" w:rsidRDefault="00E8103C" w:rsidP="00E8103C">
      <w:pPr>
        <w:spacing w:after="0" w:line="340" w:lineRule="atLeast"/>
        <w:jc w:val="both"/>
        <w:rPr>
          <w:rFonts w:ascii="Times New Roman" w:hAnsi="Times New Roman" w:cs="Times New Roman"/>
          <w:bCs/>
          <w:sz w:val="24"/>
          <w:szCs w:val="24"/>
        </w:rPr>
      </w:pPr>
    </w:p>
    <w:p w14:paraId="6D5A2489" w14:textId="5EB135F3" w:rsidR="0016562E" w:rsidRPr="004618C7" w:rsidRDefault="004618C7" w:rsidP="00E8103C">
      <w:pPr>
        <w:spacing w:after="0" w:line="340" w:lineRule="atLeast"/>
        <w:jc w:val="center"/>
        <w:rPr>
          <w:rFonts w:ascii="Times New Roman" w:hAnsi="Times New Roman" w:cs="Times New Roman"/>
          <w:b/>
          <w:bCs/>
          <w:color w:val="EE0000"/>
          <w:sz w:val="20"/>
          <w:szCs w:val="20"/>
        </w:rPr>
      </w:pPr>
      <w:r w:rsidRPr="004618C7">
        <w:rPr>
          <w:rFonts w:ascii="Times New Roman" w:hAnsi="Times New Roman" w:cs="Times New Roman"/>
          <w:b/>
          <w:bCs/>
          <w:color w:val="EE0000"/>
          <w:sz w:val="20"/>
          <w:szCs w:val="20"/>
        </w:rPr>
        <w:t>Na versão para submissão não deverá constar os nomes dos autores</w:t>
      </w:r>
    </w:p>
    <w:p w14:paraId="066B2AC9" w14:textId="77777777" w:rsidR="005D28E2" w:rsidRPr="0016562E" w:rsidRDefault="005D28E2" w:rsidP="00E8103C">
      <w:pPr>
        <w:spacing w:after="0" w:line="340" w:lineRule="atLeast"/>
        <w:jc w:val="both"/>
        <w:rPr>
          <w:rFonts w:ascii="Times New Roman" w:hAnsi="Times New Roman" w:cs="Times New Roman"/>
          <w:b/>
          <w:bCs/>
          <w:sz w:val="24"/>
          <w:szCs w:val="24"/>
        </w:rPr>
      </w:pPr>
    </w:p>
    <w:p w14:paraId="1A8F6A38" w14:textId="082F5851" w:rsidR="00D25C38" w:rsidRPr="0016562E" w:rsidRDefault="003101E3" w:rsidP="00E8103C">
      <w:pPr>
        <w:spacing w:after="0" w:line="240" w:lineRule="auto"/>
        <w:jc w:val="both"/>
        <w:rPr>
          <w:rFonts w:ascii="Times New Roman" w:hAnsi="Times New Roman" w:cs="Times New Roman"/>
          <w:b/>
          <w:bCs/>
          <w:sz w:val="24"/>
          <w:szCs w:val="24"/>
        </w:rPr>
      </w:pPr>
      <w:bookmarkStart w:id="1" w:name="_Hlk82892597"/>
      <w:r w:rsidRPr="0016562E">
        <w:rPr>
          <w:rFonts w:ascii="Times New Roman" w:hAnsi="Times New Roman" w:cs="Times New Roman"/>
          <w:b/>
          <w:bCs/>
          <w:sz w:val="24"/>
          <w:szCs w:val="24"/>
        </w:rPr>
        <w:t>Resumo</w:t>
      </w:r>
    </w:p>
    <w:p w14:paraId="033DC1DD" w14:textId="45954795" w:rsidR="0098017F" w:rsidRPr="0016562E" w:rsidRDefault="003101E3" w:rsidP="00E8103C">
      <w:pPr>
        <w:spacing w:after="0" w:line="240" w:lineRule="auto"/>
        <w:jc w:val="both"/>
        <w:rPr>
          <w:rFonts w:ascii="Times New Roman" w:hAnsi="Times New Roman" w:cs="Times New Roman"/>
          <w:b/>
          <w:bCs/>
          <w:sz w:val="24"/>
          <w:szCs w:val="24"/>
        </w:rPr>
      </w:pPr>
      <w:r w:rsidRPr="0016562E">
        <w:rPr>
          <w:rFonts w:ascii="Times New Roman" w:hAnsi="Times New Roman" w:cs="Times New Roman"/>
          <w:sz w:val="24"/>
          <w:szCs w:val="24"/>
          <w:shd w:val="clear" w:color="auto" w:fill="FFFFFF"/>
        </w:rPr>
        <w:t>Após o título deve-se escrever a palavra Resumo em fonte tamanho 12, negrito, alinhado à esquerda e iniciar o seu conteúdo após dois pontos (:) que deve estar em um parágrafo de no máximo 15 linhas ou 250 palavras, sem recuo na primeira linha. Deve ser usado espaçamento simples entre linhas, justificado, em fonte tamanho 12, sem citação de autoria</w:t>
      </w:r>
      <w:r w:rsidR="009E69CB" w:rsidRPr="0016562E">
        <w:rPr>
          <w:rFonts w:ascii="Times New Roman" w:hAnsi="Times New Roman" w:cs="Times New Roman"/>
          <w:sz w:val="24"/>
          <w:szCs w:val="24"/>
        </w:rPr>
        <w:t>.</w:t>
      </w:r>
      <w:bookmarkEnd w:id="1"/>
    </w:p>
    <w:p w14:paraId="25CA733A" w14:textId="77777777" w:rsidR="007319FF" w:rsidRPr="0016562E" w:rsidRDefault="007319FF" w:rsidP="00E8103C">
      <w:pPr>
        <w:spacing w:after="0" w:line="240" w:lineRule="auto"/>
        <w:jc w:val="both"/>
        <w:rPr>
          <w:rFonts w:ascii="Times New Roman" w:hAnsi="Times New Roman" w:cs="Times New Roman"/>
          <w:sz w:val="24"/>
          <w:szCs w:val="24"/>
        </w:rPr>
      </w:pPr>
    </w:p>
    <w:p w14:paraId="70D5E2B3" w14:textId="45B86174" w:rsidR="0098017F" w:rsidRPr="0016562E" w:rsidRDefault="003101E3" w:rsidP="00E8103C">
      <w:pPr>
        <w:spacing w:after="0" w:line="240" w:lineRule="auto"/>
        <w:jc w:val="both"/>
        <w:rPr>
          <w:rFonts w:ascii="Times New Roman" w:hAnsi="Times New Roman" w:cs="Times New Roman"/>
          <w:sz w:val="24"/>
          <w:szCs w:val="24"/>
        </w:rPr>
      </w:pPr>
      <w:r w:rsidRPr="0016562E">
        <w:rPr>
          <w:rFonts w:ascii="Times New Roman" w:hAnsi="Times New Roman" w:cs="Times New Roman"/>
          <w:b/>
          <w:bCs/>
          <w:sz w:val="24"/>
          <w:szCs w:val="24"/>
        </w:rPr>
        <w:t>Palavras-chave</w:t>
      </w:r>
      <w:r w:rsidR="0016683A" w:rsidRPr="0016562E">
        <w:rPr>
          <w:rFonts w:ascii="Times New Roman" w:hAnsi="Times New Roman" w:cs="Times New Roman"/>
          <w:b/>
          <w:bCs/>
          <w:sz w:val="24"/>
          <w:szCs w:val="24"/>
        </w:rPr>
        <w:t>:</w:t>
      </w:r>
      <w:r w:rsidR="00923B86" w:rsidRPr="0016562E">
        <w:rPr>
          <w:rFonts w:ascii="Times New Roman" w:hAnsi="Times New Roman" w:cs="Times New Roman"/>
          <w:sz w:val="24"/>
          <w:szCs w:val="24"/>
        </w:rPr>
        <w:t xml:space="preserve"> </w:t>
      </w:r>
      <w:r w:rsidRPr="0016562E">
        <w:rPr>
          <w:rFonts w:ascii="Times New Roman" w:hAnsi="Times New Roman" w:cs="Times New Roman"/>
          <w:sz w:val="24"/>
          <w:szCs w:val="24"/>
          <w:shd w:val="clear" w:color="auto" w:fill="FFFFFF"/>
        </w:rPr>
        <w:t>Após o resumo, escrever o termo Palavras-chave em fonte tamanho 12, negrito, alinhado à esquerda. Em seguida listar no mínimo 3 (três) e no máximo 5 (cinco) palavras-chave que identificam a área do artigo e sintetizam sua temática</w:t>
      </w:r>
      <w:r w:rsidR="005D63CD" w:rsidRPr="0016562E">
        <w:rPr>
          <w:rFonts w:ascii="Times New Roman" w:hAnsi="Times New Roman" w:cs="Times New Roman"/>
          <w:sz w:val="24"/>
          <w:szCs w:val="24"/>
        </w:rPr>
        <w:t>.</w:t>
      </w:r>
    </w:p>
    <w:p w14:paraId="57F46FFE" w14:textId="77777777" w:rsidR="00AB28A6" w:rsidRPr="0016562E" w:rsidRDefault="00AB28A6" w:rsidP="00E8103C">
      <w:pPr>
        <w:spacing w:after="0" w:line="240" w:lineRule="auto"/>
        <w:jc w:val="both"/>
        <w:rPr>
          <w:rFonts w:ascii="Times New Roman" w:hAnsi="Times New Roman" w:cs="Times New Roman"/>
          <w:sz w:val="24"/>
          <w:szCs w:val="24"/>
        </w:rPr>
      </w:pPr>
    </w:p>
    <w:p w14:paraId="736FA1ED" w14:textId="6629B6AB" w:rsidR="00E8103C" w:rsidRPr="004618C7" w:rsidRDefault="003101E3" w:rsidP="00E8103C">
      <w:pPr>
        <w:spacing w:after="0" w:line="240" w:lineRule="auto"/>
        <w:jc w:val="both"/>
        <w:rPr>
          <w:rFonts w:ascii="Times New Roman" w:hAnsi="Times New Roman" w:cs="Times New Roman"/>
          <w:b/>
          <w:bCs/>
          <w:sz w:val="24"/>
          <w:szCs w:val="24"/>
        </w:rPr>
      </w:pPr>
      <w:r w:rsidRPr="004618C7">
        <w:rPr>
          <w:rFonts w:ascii="Times New Roman" w:hAnsi="Times New Roman" w:cs="Times New Roman"/>
          <w:b/>
          <w:bCs/>
          <w:sz w:val="24"/>
          <w:szCs w:val="24"/>
        </w:rPr>
        <w:t>Abstract</w:t>
      </w:r>
    </w:p>
    <w:p w14:paraId="17C320E3" w14:textId="04A03E15" w:rsidR="00E8103C" w:rsidRPr="004618C7" w:rsidRDefault="0016562E" w:rsidP="00E8103C">
      <w:pPr>
        <w:spacing w:after="0" w:line="240" w:lineRule="auto"/>
        <w:jc w:val="both"/>
        <w:rPr>
          <w:rFonts w:ascii="Times New Roman" w:hAnsi="Times New Roman" w:cs="Times New Roman"/>
          <w:sz w:val="24"/>
          <w:szCs w:val="24"/>
        </w:rPr>
      </w:pPr>
      <w:r w:rsidRPr="0016562E">
        <w:rPr>
          <w:rFonts w:ascii="Times New Roman" w:hAnsi="Times New Roman" w:cs="Times New Roman"/>
          <w:sz w:val="24"/>
          <w:szCs w:val="24"/>
          <w:shd w:val="clear" w:color="auto" w:fill="FFFFFF"/>
        </w:rPr>
        <w:t xml:space="preserve">Em </w:t>
      </w:r>
      <w:r w:rsidR="004618C7" w:rsidRPr="0016562E">
        <w:rPr>
          <w:rFonts w:ascii="Times New Roman" w:hAnsi="Times New Roman" w:cs="Times New Roman"/>
          <w:sz w:val="24"/>
          <w:szCs w:val="24"/>
          <w:shd w:val="clear" w:color="auto" w:fill="FFFFFF"/>
        </w:rPr>
        <w:t>inglês</w:t>
      </w:r>
      <w:r w:rsidRPr="0016562E">
        <w:rPr>
          <w:rFonts w:ascii="Times New Roman" w:hAnsi="Times New Roman" w:cs="Times New Roman"/>
          <w:sz w:val="24"/>
          <w:szCs w:val="24"/>
          <w:shd w:val="clear" w:color="auto" w:fill="FFFFFF"/>
        </w:rPr>
        <w:t>, com formatação igual à do Resumo</w:t>
      </w:r>
      <w:r w:rsidR="00E8103C" w:rsidRPr="004618C7">
        <w:rPr>
          <w:rFonts w:ascii="Times New Roman" w:hAnsi="Times New Roman" w:cs="Times New Roman"/>
          <w:sz w:val="24"/>
          <w:szCs w:val="24"/>
        </w:rPr>
        <w:t xml:space="preserve">. </w:t>
      </w:r>
    </w:p>
    <w:p w14:paraId="01F680EA" w14:textId="77777777" w:rsidR="00E8103C" w:rsidRPr="004618C7" w:rsidRDefault="00E8103C" w:rsidP="00E8103C">
      <w:pPr>
        <w:spacing w:after="0" w:line="240" w:lineRule="auto"/>
        <w:jc w:val="both"/>
        <w:rPr>
          <w:rFonts w:ascii="Times New Roman" w:hAnsi="Times New Roman" w:cs="Times New Roman"/>
          <w:sz w:val="24"/>
          <w:szCs w:val="24"/>
        </w:rPr>
      </w:pPr>
    </w:p>
    <w:p w14:paraId="68BC4E39" w14:textId="7C20BAA8" w:rsidR="00E8103C" w:rsidRPr="004618C7" w:rsidRDefault="003101E3" w:rsidP="00E8103C">
      <w:pPr>
        <w:spacing w:after="0" w:line="240" w:lineRule="auto"/>
        <w:jc w:val="both"/>
        <w:rPr>
          <w:rFonts w:ascii="Times New Roman" w:hAnsi="Times New Roman" w:cs="Times New Roman"/>
          <w:sz w:val="24"/>
          <w:szCs w:val="24"/>
        </w:rPr>
      </w:pPr>
      <w:r w:rsidRPr="004618C7">
        <w:rPr>
          <w:rFonts w:ascii="Times New Roman" w:hAnsi="Times New Roman" w:cs="Times New Roman"/>
          <w:b/>
          <w:bCs/>
          <w:sz w:val="24"/>
          <w:szCs w:val="24"/>
        </w:rPr>
        <w:t>Keywords</w:t>
      </w:r>
      <w:r w:rsidR="00E8103C" w:rsidRPr="004618C7">
        <w:rPr>
          <w:rFonts w:ascii="Times New Roman" w:hAnsi="Times New Roman" w:cs="Times New Roman"/>
          <w:b/>
          <w:bCs/>
          <w:sz w:val="24"/>
          <w:szCs w:val="24"/>
        </w:rPr>
        <w:t>:</w:t>
      </w:r>
      <w:r w:rsidR="00E8103C" w:rsidRPr="004618C7">
        <w:rPr>
          <w:rFonts w:ascii="Times New Roman" w:hAnsi="Times New Roman" w:cs="Times New Roman"/>
          <w:sz w:val="24"/>
          <w:szCs w:val="24"/>
        </w:rPr>
        <w:t xml:space="preserve"> </w:t>
      </w:r>
      <w:r w:rsidR="0016562E" w:rsidRPr="0016562E">
        <w:rPr>
          <w:rFonts w:ascii="Times New Roman" w:hAnsi="Times New Roman" w:cs="Times New Roman"/>
          <w:sz w:val="24"/>
          <w:szCs w:val="24"/>
          <w:shd w:val="clear" w:color="auto" w:fill="FFFFFF"/>
        </w:rPr>
        <w:t xml:space="preserve">Em </w:t>
      </w:r>
      <w:r w:rsidR="004618C7" w:rsidRPr="0016562E">
        <w:rPr>
          <w:rFonts w:ascii="Times New Roman" w:hAnsi="Times New Roman" w:cs="Times New Roman"/>
          <w:sz w:val="24"/>
          <w:szCs w:val="24"/>
          <w:shd w:val="clear" w:color="auto" w:fill="FFFFFF"/>
        </w:rPr>
        <w:t>inglês</w:t>
      </w:r>
      <w:r w:rsidR="0016562E" w:rsidRPr="0016562E">
        <w:rPr>
          <w:rFonts w:ascii="Times New Roman" w:hAnsi="Times New Roman" w:cs="Times New Roman"/>
          <w:sz w:val="24"/>
          <w:szCs w:val="24"/>
          <w:shd w:val="clear" w:color="auto" w:fill="FFFFFF"/>
        </w:rPr>
        <w:t>, com formatação igual à das Palavras-chave</w:t>
      </w:r>
      <w:r w:rsidR="00E8103C" w:rsidRPr="004618C7">
        <w:rPr>
          <w:rFonts w:ascii="Times New Roman" w:hAnsi="Times New Roman" w:cs="Times New Roman"/>
          <w:sz w:val="24"/>
          <w:szCs w:val="24"/>
        </w:rPr>
        <w:t>.</w:t>
      </w:r>
    </w:p>
    <w:p w14:paraId="57890BB2" w14:textId="689D47AF" w:rsidR="00EC66AD" w:rsidRPr="0016562E" w:rsidRDefault="00EC66AD" w:rsidP="007D2B36">
      <w:pPr>
        <w:spacing w:after="0" w:line="360" w:lineRule="atLeast"/>
        <w:jc w:val="both"/>
        <w:rPr>
          <w:rFonts w:ascii="Times New Roman" w:hAnsi="Times New Roman" w:cs="Times New Roman"/>
          <w:sz w:val="24"/>
          <w:szCs w:val="24"/>
        </w:rPr>
      </w:pPr>
    </w:p>
    <w:p w14:paraId="74D3EBD3" w14:textId="35B59A50" w:rsidR="005B69AD" w:rsidRPr="0016562E" w:rsidRDefault="005B69AD" w:rsidP="007D2B36">
      <w:pPr>
        <w:spacing w:after="0" w:line="360" w:lineRule="atLeast"/>
        <w:jc w:val="both"/>
        <w:rPr>
          <w:rFonts w:ascii="Times New Roman" w:hAnsi="Times New Roman" w:cs="Times New Roman"/>
          <w:sz w:val="24"/>
          <w:szCs w:val="24"/>
        </w:rPr>
      </w:pPr>
    </w:p>
    <w:p w14:paraId="12EDCE4D" w14:textId="6F8117B2" w:rsidR="005B69AD" w:rsidRPr="0016562E" w:rsidRDefault="005B69AD" w:rsidP="007D2B36">
      <w:pPr>
        <w:spacing w:after="0" w:line="360" w:lineRule="atLeast"/>
        <w:jc w:val="both"/>
        <w:rPr>
          <w:rFonts w:ascii="Times New Roman" w:hAnsi="Times New Roman" w:cs="Times New Roman"/>
          <w:sz w:val="24"/>
          <w:szCs w:val="24"/>
        </w:rPr>
      </w:pPr>
    </w:p>
    <w:p w14:paraId="4676FF06" w14:textId="77777777" w:rsidR="005B69AD" w:rsidRPr="0016562E" w:rsidRDefault="005B69AD" w:rsidP="007D2B36">
      <w:pPr>
        <w:spacing w:after="0" w:line="360" w:lineRule="atLeast"/>
        <w:jc w:val="both"/>
        <w:rPr>
          <w:rFonts w:ascii="Times New Roman" w:hAnsi="Times New Roman" w:cs="Times New Roman"/>
          <w:sz w:val="24"/>
          <w:szCs w:val="24"/>
        </w:rPr>
      </w:pPr>
    </w:p>
    <w:p w14:paraId="3924F7C4" w14:textId="77777777" w:rsidR="005B69AD" w:rsidRPr="0016562E" w:rsidRDefault="005B69AD" w:rsidP="005B69AD">
      <w:pPr>
        <w:spacing w:after="0"/>
        <w:ind w:right="845"/>
        <w:rPr>
          <w:rFonts w:ascii="Times New Roman" w:hAnsi="Times New Roman" w:cs="Times New Roman"/>
          <w:b/>
        </w:rPr>
      </w:pPr>
      <w:r w:rsidRPr="0016562E">
        <w:rPr>
          <w:rFonts w:ascii="Times New Roman" w:hAnsi="Times New Roman" w:cs="Times New Roman"/>
          <w:b/>
        </w:rPr>
        <w:t>1 DIGITAÇÃO</w:t>
      </w:r>
    </w:p>
    <w:p w14:paraId="5A41DD7D"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2BDAE299" w14:textId="77777777" w:rsidR="005B69AD" w:rsidRPr="0016562E" w:rsidRDefault="005B69AD" w:rsidP="005B69AD">
      <w:pPr>
        <w:numPr>
          <w:ilvl w:val="1"/>
          <w:numId w:val="1"/>
        </w:numPr>
        <w:spacing w:after="0" w:line="240" w:lineRule="auto"/>
        <w:jc w:val="both"/>
        <w:rPr>
          <w:rFonts w:ascii="Times New Roman" w:hAnsi="Times New Roman" w:cs="Times New Roman"/>
          <w:b/>
        </w:rPr>
      </w:pPr>
      <w:r w:rsidRPr="0016562E">
        <w:rPr>
          <w:rFonts w:ascii="Times New Roman" w:hAnsi="Times New Roman" w:cs="Times New Roman"/>
          <w:b/>
        </w:rPr>
        <w:t>Instruções para digitação</w:t>
      </w:r>
    </w:p>
    <w:p w14:paraId="63601A08" w14:textId="77777777" w:rsidR="00D07699" w:rsidRPr="0016562E" w:rsidRDefault="00D07699" w:rsidP="005B69AD">
      <w:pPr>
        <w:spacing w:after="0"/>
        <w:ind w:firstLine="360"/>
        <w:jc w:val="both"/>
        <w:rPr>
          <w:rFonts w:ascii="Times New Roman" w:hAnsi="Times New Roman" w:cs="Times New Roman"/>
        </w:rPr>
      </w:pPr>
    </w:p>
    <w:p w14:paraId="0733C76D" w14:textId="09D8F5F3" w:rsidR="005B69AD" w:rsidRPr="0016562E" w:rsidRDefault="005B69AD" w:rsidP="005B69AD">
      <w:pPr>
        <w:spacing w:after="0"/>
        <w:ind w:firstLine="360"/>
        <w:jc w:val="both"/>
        <w:rPr>
          <w:rFonts w:ascii="Times New Roman" w:hAnsi="Times New Roman" w:cs="Times New Roman"/>
        </w:rPr>
      </w:pPr>
      <w:r w:rsidRPr="0016562E">
        <w:rPr>
          <w:rFonts w:ascii="Times New Roman" w:hAnsi="Times New Roman" w:cs="Times New Roman"/>
        </w:rPr>
        <w:t xml:space="preserve">Utilize o editor de texto Word, formato DOC ou DOCX. </w:t>
      </w:r>
    </w:p>
    <w:p w14:paraId="68764AC8" w14:textId="77777777" w:rsidR="005B69AD" w:rsidRPr="0016562E" w:rsidRDefault="005B69AD" w:rsidP="005B69AD">
      <w:pPr>
        <w:spacing w:after="0"/>
        <w:ind w:firstLine="720"/>
        <w:jc w:val="both"/>
        <w:rPr>
          <w:rFonts w:ascii="Times New Roman" w:hAnsi="Times New Roman" w:cs="Times New Roman"/>
        </w:rPr>
      </w:pPr>
    </w:p>
    <w:p w14:paraId="1D1FBE9D" w14:textId="01EB7AF5"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 xml:space="preserve">a. </w:t>
      </w:r>
      <w:r w:rsidRPr="0016562E">
        <w:rPr>
          <w:rFonts w:ascii="Times New Roman" w:hAnsi="Times New Roman" w:cs="Times New Roman"/>
          <w:i/>
        </w:rPr>
        <w:t>Dimensões</w:t>
      </w:r>
      <w:r w:rsidRPr="0016562E">
        <w:rPr>
          <w:rFonts w:ascii="Times New Roman" w:hAnsi="Times New Roman" w:cs="Times New Roman"/>
        </w:rPr>
        <w:t xml:space="preserve">: Deve ser submetido em papel A4 (21x29,7 cm), em formato vertical (“orientação retrato” na configuração de página de seu computador). A não adequação do seu artigo </w:t>
      </w:r>
      <w:r w:rsidR="00D07699" w:rsidRPr="0016562E">
        <w:rPr>
          <w:rFonts w:ascii="Times New Roman" w:hAnsi="Times New Roman" w:cs="Times New Roman"/>
        </w:rPr>
        <w:t>as normas aqui apresentadas resultarão</w:t>
      </w:r>
      <w:r w:rsidRPr="0016562E">
        <w:rPr>
          <w:rFonts w:ascii="Times New Roman" w:hAnsi="Times New Roman" w:cs="Times New Roman"/>
        </w:rPr>
        <w:t xml:space="preserve"> em sua rejeição;</w:t>
      </w:r>
    </w:p>
    <w:p w14:paraId="65E04C59" w14:textId="77777777" w:rsidR="005B69AD" w:rsidRPr="0016562E" w:rsidRDefault="005B69AD" w:rsidP="005B69AD">
      <w:pPr>
        <w:spacing w:after="0"/>
        <w:jc w:val="both"/>
        <w:rPr>
          <w:rFonts w:ascii="Times New Roman" w:hAnsi="Times New Roman" w:cs="Times New Roman"/>
        </w:rPr>
      </w:pPr>
    </w:p>
    <w:p w14:paraId="68DDDED3"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 xml:space="preserve">b. </w:t>
      </w:r>
      <w:r w:rsidRPr="0016562E">
        <w:rPr>
          <w:rFonts w:ascii="Times New Roman" w:hAnsi="Times New Roman" w:cs="Times New Roman"/>
          <w:i/>
        </w:rPr>
        <w:t>Extensão</w:t>
      </w:r>
      <w:r w:rsidRPr="0016562E">
        <w:rPr>
          <w:rFonts w:ascii="Times New Roman" w:hAnsi="Times New Roman" w:cs="Times New Roman"/>
        </w:rPr>
        <w:t>: Os trabalhos deverão ter um mínimo de dez (10)</w:t>
      </w:r>
      <w:r w:rsidRPr="0016562E">
        <w:rPr>
          <w:rFonts w:ascii="Times New Roman" w:hAnsi="Times New Roman" w:cs="Times New Roman"/>
          <w:color w:val="FF0000"/>
        </w:rPr>
        <w:t xml:space="preserve"> </w:t>
      </w:r>
      <w:r w:rsidRPr="0016562E">
        <w:rPr>
          <w:rFonts w:ascii="Times New Roman" w:hAnsi="Times New Roman" w:cs="Times New Roman"/>
        </w:rPr>
        <w:t xml:space="preserve">e o máximo de vinte (20) páginas, </w:t>
      </w:r>
      <w:r w:rsidRPr="0016562E">
        <w:rPr>
          <w:rFonts w:ascii="Times New Roman" w:hAnsi="Times New Roman" w:cs="Times New Roman"/>
          <w:shd w:val="clear" w:color="auto" w:fill="FFFFFF"/>
        </w:rPr>
        <w:t>incluindo referências bibliográficas;</w:t>
      </w:r>
    </w:p>
    <w:p w14:paraId="22BA4575" w14:textId="77777777" w:rsidR="005B69AD" w:rsidRPr="0016562E" w:rsidRDefault="005B69AD" w:rsidP="005B69AD">
      <w:pPr>
        <w:spacing w:after="0"/>
        <w:jc w:val="both"/>
        <w:rPr>
          <w:rFonts w:ascii="Times New Roman" w:hAnsi="Times New Roman" w:cs="Times New Roman"/>
        </w:rPr>
      </w:pPr>
    </w:p>
    <w:p w14:paraId="5F075632"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 xml:space="preserve">c. </w:t>
      </w:r>
      <w:r w:rsidRPr="0016562E">
        <w:rPr>
          <w:rFonts w:ascii="Times New Roman" w:hAnsi="Times New Roman" w:cs="Times New Roman"/>
          <w:i/>
        </w:rPr>
        <w:t>Margens e colunas</w:t>
      </w:r>
      <w:r w:rsidRPr="0016562E">
        <w:rPr>
          <w:rFonts w:ascii="Times New Roman" w:hAnsi="Times New Roman" w:cs="Times New Roman"/>
        </w:rPr>
        <w:t>. Após formatado, o seu trabalho deve apresentar as dimensões especificadas abaixo:</w:t>
      </w:r>
    </w:p>
    <w:p w14:paraId="37829AF3" w14:textId="77777777" w:rsidR="005B69AD" w:rsidRPr="0016562E" w:rsidRDefault="005B69AD" w:rsidP="005B69AD">
      <w:pPr>
        <w:spacing w:after="0"/>
        <w:jc w:val="both"/>
        <w:rPr>
          <w:rFonts w:ascii="Times New Roman" w:hAnsi="Times New Roman" w:cs="Times New Roman"/>
        </w:rPr>
      </w:pPr>
    </w:p>
    <w:p w14:paraId="287F2D80" w14:textId="77777777" w:rsidR="005B69AD" w:rsidRPr="0016562E" w:rsidRDefault="005B69AD" w:rsidP="005B69AD">
      <w:pPr>
        <w:spacing w:after="0"/>
        <w:jc w:val="both"/>
        <w:rPr>
          <w:rFonts w:ascii="Times New Roman" w:hAnsi="Times New Roman" w:cs="Times New Roman"/>
          <w:b/>
          <w:bCs/>
          <w:shd w:val="clear" w:color="auto" w:fill="FFFFFF"/>
        </w:rPr>
      </w:pPr>
      <w:r w:rsidRPr="0016562E">
        <w:rPr>
          <w:rFonts w:ascii="Times New Roman" w:hAnsi="Times New Roman" w:cs="Times New Roman"/>
          <w:b/>
          <w:bCs/>
          <w:shd w:val="clear" w:color="auto" w:fill="FFFFFF"/>
        </w:rPr>
        <w:t>Papel:</w:t>
      </w:r>
      <w:r w:rsidRPr="0016562E">
        <w:rPr>
          <w:rFonts w:ascii="Times New Roman" w:hAnsi="Times New Roman" w:cs="Times New Roman"/>
          <w:shd w:val="clear" w:color="auto" w:fill="FFFFFF"/>
        </w:rPr>
        <w:t> A4 (tamanho 21 cm X 29,70 cm);</w:t>
      </w:r>
      <w:r w:rsidRPr="0016562E">
        <w:rPr>
          <w:rFonts w:ascii="Times New Roman" w:hAnsi="Times New Roman" w:cs="Times New Roman"/>
          <w:b/>
          <w:bCs/>
          <w:shd w:val="clear" w:color="auto" w:fill="FFFFFF"/>
        </w:rPr>
        <w:t xml:space="preserve"> </w:t>
      </w:r>
    </w:p>
    <w:p w14:paraId="32015D72" w14:textId="77777777" w:rsidR="005B69AD" w:rsidRPr="0016562E" w:rsidRDefault="005B69AD" w:rsidP="005B69AD">
      <w:pPr>
        <w:spacing w:after="0"/>
        <w:jc w:val="both"/>
        <w:rPr>
          <w:rFonts w:ascii="Times New Roman" w:hAnsi="Times New Roman" w:cs="Times New Roman"/>
          <w:b/>
          <w:bCs/>
          <w:shd w:val="clear" w:color="auto" w:fill="FFFFFF"/>
        </w:rPr>
      </w:pPr>
      <w:r w:rsidRPr="0016562E">
        <w:rPr>
          <w:rFonts w:ascii="Times New Roman" w:hAnsi="Times New Roman" w:cs="Times New Roman"/>
          <w:b/>
          <w:bCs/>
          <w:shd w:val="clear" w:color="auto" w:fill="FFFFFF"/>
        </w:rPr>
        <w:t>Margem:</w:t>
      </w:r>
      <w:r w:rsidRPr="0016562E">
        <w:rPr>
          <w:rFonts w:ascii="Times New Roman" w:hAnsi="Times New Roman" w:cs="Times New Roman"/>
          <w:shd w:val="clear" w:color="auto" w:fill="FFFFFF"/>
        </w:rPr>
        <w:t> Margem Superior e Esquerda de 3 cm;</w:t>
      </w:r>
      <w:r w:rsidRPr="0016562E">
        <w:rPr>
          <w:rFonts w:ascii="Times New Roman" w:hAnsi="Times New Roman" w:cs="Times New Roman"/>
          <w:b/>
          <w:bCs/>
          <w:shd w:val="clear" w:color="auto" w:fill="FFFFFF"/>
        </w:rPr>
        <w:t xml:space="preserve"> </w:t>
      </w:r>
    </w:p>
    <w:p w14:paraId="796A9F00" w14:textId="77777777" w:rsidR="005B69AD" w:rsidRPr="0016562E" w:rsidRDefault="005B69AD" w:rsidP="005B69AD">
      <w:pPr>
        <w:spacing w:after="0"/>
        <w:jc w:val="both"/>
        <w:rPr>
          <w:rFonts w:ascii="Times New Roman" w:hAnsi="Times New Roman" w:cs="Times New Roman"/>
          <w:b/>
          <w:bCs/>
          <w:shd w:val="clear" w:color="auto" w:fill="FFFFFF"/>
        </w:rPr>
      </w:pPr>
      <w:r w:rsidRPr="0016562E">
        <w:rPr>
          <w:rFonts w:ascii="Times New Roman" w:hAnsi="Times New Roman" w:cs="Times New Roman"/>
          <w:b/>
          <w:bCs/>
          <w:shd w:val="clear" w:color="auto" w:fill="FFFFFF"/>
        </w:rPr>
        <w:t>Margem:</w:t>
      </w:r>
      <w:r w:rsidRPr="0016562E">
        <w:rPr>
          <w:rFonts w:ascii="Times New Roman" w:hAnsi="Times New Roman" w:cs="Times New Roman"/>
          <w:shd w:val="clear" w:color="auto" w:fill="FFFFFF"/>
        </w:rPr>
        <w:t> Margem Inferior e Direita de 2 cm;</w:t>
      </w:r>
      <w:r w:rsidRPr="0016562E">
        <w:rPr>
          <w:rFonts w:ascii="Times New Roman" w:hAnsi="Times New Roman" w:cs="Times New Roman"/>
          <w:b/>
          <w:bCs/>
          <w:shd w:val="clear" w:color="auto" w:fill="FFFFFF"/>
        </w:rPr>
        <w:t xml:space="preserve"> </w:t>
      </w:r>
    </w:p>
    <w:p w14:paraId="0A62B2DF" w14:textId="77777777" w:rsidR="005B69AD" w:rsidRPr="0016562E" w:rsidRDefault="005B69AD" w:rsidP="005B69AD">
      <w:pPr>
        <w:spacing w:after="0"/>
        <w:jc w:val="both"/>
        <w:rPr>
          <w:rFonts w:ascii="Times New Roman" w:hAnsi="Times New Roman" w:cs="Times New Roman"/>
          <w:b/>
          <w:bCs/>
          <w:shd w:val="clear" w:color="auto" w:fill="FFFFFF"/>
        </w:rPr>
      </w:pPr>
      <w:r w:rsidRPr="0016562E">
        <w:rPr>
          <w:rFonts w:ascii="Times New Roman" w:hAnsi="Times New Roman" w:cs="Times New Roman"/>
          <w:b/>
          <w:bCs/>
          <w:shd w:val="clear" w:color="auto" w:fill="FFFFFF"/>
        </w:rPr>
        <w:t>Parágrafo:</w:t>
      </w:r>
      <w:r w:rsidRPr="0016562E">
        <w:rPr>
          <w:rFonts w:ascii="Times New Roman" w:hAnsi="Times New Roman" w:cs="Times New Roman"/>
          <w:shd w:val="clear" w:color="auto" w:fill="FFFFFF"/>
        </w:rPr>
        <w:t> Justificado com recuo de 1,25 cm na primeira linha;</w:t>
      </w:r>
    </w:p>
    <w:p w14:paraId="0774CFD6" w14:textId="77777777" w:rsidR="005B69AD" w:rsidRPr="0016562E" w:rsidRDefault="005B69AD" w:rsidP="005B69AD">
      <w:pPr>
        <w:spacing w:after="0"/>
        <w:jc w:val="both"/>
        <w:rPr>
          <w:rFonts w:ascii="Times New Roman" w:hAnsi="Times New Roman" w:cs="Times New Roman"/>
          <w:shd w:val="clear" w:color="auto" w:fill="FFFFFF"/>
        </w:rPr>
      </w:pPr>
      <w:r w:rsidRPr="0016562E">
        <w:rPr>
          <w:rFonts w:ascii="Times New Roman" w:hAnsi="Times New Roman" w:cs="Times New Roman"/>
          <w:b/>
          <w:bCs/>
          <w:shd w:val="clear" w:color="auto" w:fill="FFFFFF"/>
        </w:rPr>
        <w:t>Espaçamento para o texto:</w:t>
      </w:r>
      <w:r w:rsidRPr="0016562E">
        <w:rPr>
          <w:rFonts w:ascii="Times New Roman" w:hAnsi="Times New Roman" w:cs="Times New Roman"/>
          <w:shd w:val="clear" w:color="auto" w:fill="FFFFFF"/>
        </w:rPr>
        <w:t> Entre linhas 1,5 cm em todo o artigo, com exceção do resumo, referências, citações diretas, depoimentos, tabelas e quadros que deverão ter espaçamento simples;</w:t>
      </w:r>
    </w:p>
    <w:p w14:paraId="21DAC7DC" w14:textId="77777777" w:rsidR="00D07699" w:rsidRPr="0016562E" w:rsidRDefault="00D07699" w:rsidP="005B69AD">
      <w:pPr>
        <w:spacing w:after="0"/>
        <w:jc w:val="both"/>
        <w:rPr>
          <w:rFonts w:ascii="Times New Roman" w:hAnsi="Times New Roman" w:cs="Times New Roman"/>
          <w:b/>
          <w:bCs/>
          <w:shd w:val="clear" w:color="auto" w:fill="FFFFFF"/>
        </w:rPr>
      </w:pPr>
    </w:p>
    <w:p w14:paraId="2755E869" w14:textId="21E9CFEF"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b/>
          <w:bCs/>
          <w:shd w:val="clear" w:color="auto" w:fill="FFFFFF"/>
        </w:rPr>
        <w:t>Fonte:</w:t>
      </w:r>
      <w:r w:rsidRPr="0016562E">
        <w:rPr>
          <w:rFonts w:ascii="Times New Roman" w:hAnsi="Times New Roman" w:cs="Times New Roman"/>
          <w:shd w:val="clear" w:color="auto" w:fill="FFFFFF"/>
        </w:rPr>
        <w:t> </w:t>
      </w:r>
      <w:r w:rsidRPr="0016562E">
        <w:rPr>
          <w:rFonts w:ascii="Times New Roman" w:hAnsi="Times New Roman" w:cs="Times New Roman"/>
          <w:i/>
          <w:iCs/>
          <w:shd w:val="clear" w:color="auto" w:fill="FFFFFF"/>
        </w:rPr>
        <w:t>Times New Roman,</w:t>
      </w:r>
      <w:r w:rsidRPr="0016562E">
        <w:rPr>
          <w:rFonts w:ascii="Times New Roman" w:hAnsi="Times New Roman" w:cs="Times New Roman"/>
          <w:shd w:val="clear" w:color="auto" w:fill="FFFFFF"/>
        </w:rPr>
        <w:t> tamanho 12 no texto, com exceção das citações diretas acima de 3 linhas que a fonte deverá ser 10.</w:t>
      </w:r>
    </w:p>
    <w:p w14:paraId="25C1C94E" w14:textId="77777777" w:rsidR="005B69AD" w:rsidRPr="0016562E" w:rsidRDefault="005B69AD" w:rsidP="005B69AD">
      <w:pPr>
        <w:spacing w:after="0"/>
        <w:jc w:val="both"/>
        <w:rPr>
          <w:rFonts w:ascii="Times New Roman" w:hAnsi="Times New Roman" w:cs="Times New Roman"/>
        </w:rPr>
      </w:pPr>
    </w:p>
    <w:p w14:paraId="165481EA"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 xml:space="preserve">Observação: Deve ser utilizado um espacejamento </w:t>
      </w:r>
      <w:r w:rsidRPr="0016562E">
        <w:rPr>
          <w:rFonts w:ascii="Times New Roman" w:hAnsi="Times New Roman" w:cs="Times New Roman"/>
          <w:shd w:val="clear" w:color="auto" w:fill="FFFFFF"/>
        </w:rPr>
        <w:t>de 1,5 cm em todo o artigo, com exceção do resumo, referências, citações diretas, depoimentos, tabelas e quadros que deverão ter espaçamento simples</w:t>
      </w:r>
      <w:r w:rsidRPr="0016562E">
        <w:rPr>
          <w:rFonts w:ascii="Times New Roman" w:hAnsi="Times New Roman" w:cs="Times New Roman"/>
        </w:rPr>
        <w:t>.</w:t>
      </w:r>
    </w:p>
    <w:p w14:paraId="4308B9E9" w14:textId="77777777" w:rsidR="005B69AD" w:rsidRPr="0016562E" w:rsidRDefault="005B69AD" w:rsidP="005B69AD">
      <w:pPr>
        <w:spacing w:after="0"/>
        <w:ind w:firstLine="708"/>
        <w:jc w:val="both"/>
        <w:rPr>
          <w:rFonts w:ascii="Times New Roman" w:hAnsi="Times New Roman" w:cs="Times New Roman"/>
        </w:rPr>
      </w:pPr>
    </w:p>
    <w:p w14:paraId="40D0F98F" w14:textId="6D19548A"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b/>
        </w:rPr>
        <w:t>Tamanho da Fonte</w:t>
      </w:r>
      <w:r w:rsidRPr="0016562E">
        <w:rPr>
          <w:rFonts w:ascii="Times New Roman" w:hAnsi="Times New Roman" w:cs="Times New Roman"/>
        </w:rPr>
        <w:t xml:space="preserve">. Use a fonte Times New </w:t>
      </w:r>
      <w:proofErr w:type="spellStart"/>
      <w:r w:rsidRPr="0016562E">
        <w:rPr>
          <w:rFonts w:ascii="Times New Roman" w:hAnsi="Times New Roman" w:cs="Times New Roman"/>
        </w:rPr>
        <w:t>Romam</w:t>
      </w:r>
      <w:proofErr w:type="spellEnd"/>
      <w:r w:rsidRPr="0016562E">
        <w:rPr>
          <w:rFonts w:ascii="Times New Roman" w:hAnsi="Times New Roman" w:cs="Times New Roman"/>
        </w:rPr>
        <w:t xml:space="preserve">, fonte </w:t>
      </w:r>
      <w:r w:rsidRPr="0016562E">
        <w:rPr>
          <w:rFonts w:ascii="Times New Roman" w:hAnsi="Times New Roman" w:cs="Times New Roman"/>
          <w:b/>
        </w:rPr>
        <w:t xml:space="preserve">14 </w:t>
      </w:r>
      <w:r w:rsidRPr="0016562E">
        <w:rPr>
          <w:rFonts w:ascii="Times New Roman" w:hAnsi="Times New Roman" w:cs="Times New Roman"/>
        </w:rPr>
        <w:t xml:space="preserve">para o título do trabalho, fonte </w:t>
      </w:r>
      <w:r w:rsidRPr="0016562E">
        <w:rPr>
          <w:rFonts w:ascii="Times New Roman" w:hAnsi="Times New Roman" w:cs="Times New Roman"/>
          <w:b/>
        </w:rPr>
        <w:t>12</w:t>
      </w:r>
      <w:r w:rsidRPr="0016562E">
        <w:rPr>
          <w:rFonts w:ascii="Times New Roman" w:hAnsi="Times New Roman" w:cs="Times New Roman"/>
        </w:rPr>
        <w:t xml:space="preserve"> para o corpo do trabalho, título e subtítulo das seções e incluindo as referências, fonte </w:t>
      </w:r>
      <w:r w:rsidRPr="0016562E">
        <w:rPr>
          <w:rFonts w:ascii="Times New Roman" w:hAnsi="Times New Roman" w:cs="Times New Roman"/>
          <w:b/>
        </w:rPr>
        <w:t>10</w:t>
      </w:r>
      <w:r w:rsidRPr="0016562E">
        <w:rPr>
          <w:rFonts w:ascii="Times New Roman" w:hAnsi="Times New Roman" w:cs="Times New Roman"/>
        </w:rPr>
        <w:t xml:space="preserve"> endereçamento, legenda de imagens e citações com recuo e diretas, e fonte </w:t>
      </w:r>
      <w:r w:rsidRPr="0016562E">
        <w:rPr>
          <w:rFonts w:ascii="Times New Roman" w:hAnsi="Times New Roman" w:cs="Times New Roman"/>
          <w:b/>
        </w:rPr>
        <w:t>11</w:t>
      </w:r>
      <w:r w:rsidRPr="0016562E">
        <w:rPr>
          <w:rFonts w:ascii="Times New Roman" w:hAnsi="Times New Roman" w:cs="Times New Roman"/>
        </w:rPr>
        <w:t xml:space="preserve"> para título das tabelas, quadros. </w:t>
      </w:r>
    </w:p>
    <w:p w14:paraId="2C02BB97" w14:textId="77777777" w:rsidR="005B69AD" w:rsidRPr="0016562E" w:rsidRDefault="005B69AD" w:rsidP="005B69AD">
      <w:pPr>
        <w:spacing w:after="0"/>
        <w:jc w:val="both"/>
        <w:rPr>
          <w:rFonts w:ascii="Times New Roman" w:hAnsi="Times New Roman" w:cs="Times New Roman"/>
        </w:rPr>
      </w:pPr>
    </w:p>
    <w:p w14:paraId="7FE3651F" w14:textId="77777777" w:rsidR="005B69AD" w:rsidRPr="0016562E" w:rsidRDefault="005B69AD" w:rsidP="005B69AD">
      <w:pPr>
        <w:pStyle w:val="PargrafodaLista"/>
        <w:numPr>
          <w:ilvl w:val="1"/>
          <w:numId w:val="1"/>
        </w:numPr>
        <w:spacing w:after="0" w:line="240" w:lineRule="auto"/>
        <w:jc w:val="both"/>
        <w:rPr>
          <w:rFonts w:ascii="Times New Roman" w:hAnsi="Times New Roman" w:cs="Times New Roman"/>
          <w:b/>
        </w:rPr>
      </w:pPr>
      <w:r w:rsidRPr="0016562E">
        <w:rPr>
          <w:rFonts w:ascii="Times New Roman" w:hAnsi="Times New Roman" w:cs="Times New Roman"/>
          <w:b/>
        </w:rPr>
        <w:t>Formatação</w:t>
      </w:r>
    </w:p>
    <w:p w14:paraId="51AB4B39"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3371B861" w14:textId="06820D64" w:rsidR="005B69AD" w:rsidRPr="004618C7" w:rsidRDefault="005B69AD" w:rsidP="004618C7">
      <w:pPr>
        <w:pStyle w:val="PargrafodaLista"/>
        <w:numPr>
          <w:ilvl w:val="0"/>
          <w:numId w:val="4"/>
        </w:numPr>
        <w:spacing w:after="0"/>
        <w:ind w:left="426"/>
        <w:jc w:val="both"/>
        <w:rPr>
          <w:rFonts w:ascii="Times New Roman" w:hAnsi="Times New Roman" w:cs="Times New Roman"/>
        </w:rPr>
      </w:pPr>
      <w:r w:rsidRPr="004618C7">
        <w:rPr>
          <w:rFonts w:ascii="Times New Roman" w:hAnsi="Times New Roman" w:cs="Times New Roman"/>
          <w:b/>
          <w:i/>
        </w:rPr>
        <w:t>Título</w:t>
      </w:r>
      <w:r w:rsidRPr="004618C7">
        <w:rPr>
          <w:rFonts w:ascii="Times New Roman" w:hAnsi="Times New Roman" w:cs="Times New Roman"/>
          <w:i/>
        </w:rPr>
        <w:t>:</w:t>
      </w:r>
      <w:r w:rsidRPr="004618C7">
        <w:rPr>
          <w:rFonts w:ascii="Times New Roman" w:hAnsi="Times New Roman" w:cs="Times New Roman"/>
        </w:rPr>
        <w:t xml:space="preserve"> O título deve aparecer, centralizado, apenas na primeira página com </w:t>
      </w:r>
      <w:smartTag w:uri="urn:schemas-microsoft-com:office:smarttags" w:element="metricconverter">
        <w:smartTagPr>
          <w:attr w:name="ProductID" w:val="2,85 cm"/>
        </w:smartTagPr>
        <w:r w:rsidRPr="004618C7">
          <w:rPr>
            <w:rFonts w:ascii="Times New Roman" w:hAnsi="Times New Roman" w:cs="Times New Roman"/>
          </w:rPr>
          <w:t>2,85 cm</w:t>
        </w:r>
      </w:smartTag>
      <w:r w:rsidRPr="004618C7">
        <w:rPr>
          <w:rFonts w:ascii="Times New Roman" w:hAnsi="Times New Roman" w:cs="Times New Roman"/>
        </w:rPr>
        <w:t xml:space="preserve"> do topo da página. O título deve estar em letras maiúsculas e em negrito no idioma do artigo e em letras maiúsculas e sem negrito no idioma inglês, ter no máximo 14 palavras e/ou 100 caracteres. </w:t>
      </w:r>
    </w:p>
    <w:p w14:paraId="2CBB1F95" w14:textId="77777777" w:rsidR="005B69AD" w:rsidRPr="0016562E" w:rsidRDefault="005B69AD" w:rsidP="004618C7">
      <w:pPr>
        <w:spacing w:after="0"/>
        <w:ind w:left="426"/>
        <w:jc w:val="both"/>
        <w:rPr>
          <w:rFonts w:ascii="Times New Roman" w:hAnsi="Times New Roman" w:cs="Times New Roman"/>
          <w:i/>
        </w:rPr>
      </w:pPr>
    </w:p>
    <w:p w14:paraId="5E0110D8" w14:textId="01B1D523" w:rsidR="00D07699" w:rsidRPr="004618C7" w:rsidRDefault="00D07699" w:rsidP="004618C7">
      <w:pPr>
        <w:pStyle w:val="PargrafodaLista"/>
        <w:numPr>
          <w:ilvl w:val="0"/>
          <w:numId w:val="4"/>
        </w:numPr>
        <w:spacing w:after="0"/>
        <w:ind w:left="426"/>
        <w:jc w:val="both"/>
        <w:rPr>
          <w:rFonts w:ascii="Times New Roman" w:hAnsi="Times New Roman" w:cs="Times New Roman"/>
        </w:rPr>
      </w:pPr>
      <w:r w:rsidRPr="004618C7">
        <w:rPr>
          <w:rFonts w:ascii="Times New Roman" w:hAnsi="Times New Roman" w:cs="Times New Roman"/>
          <w:b/>
        </w:rPr>
        <w:t>Resumo e Abstract</w:t>
      </w:r>
      <w:r w:rsidRPr="004618C7">
        <w:rPr>
          <w:rFonts w:ascii="Times New Roman" w:hAnsi="Times New Roman" w:cs="Times New Roman"/>
        </w:rPr>
        <w:t xml:space="preserve">: deve conter </w:t>
      </w:r>
      <w:r w:rsidRPr="004618C7">
        <w:rPr>
          <w:rFonts w:ascii="Times New Roman" w:hAnsi="Times New Roman" w:cs="Times New Roman"/>
          <w:shd w:val="clear" w:color="auto" w:fill="FFFFFF"/>
        </w:rPr>
        <w:t>no máximo, 15 linhas ou 250 palavras</w:t>
      </w:r>
      <w:r w:rsidRPr="004618C7">
        <w:rPr>
          <w:rFonts w:ascii="Times New Roman" w:hAnsi="Times New Roman" w:cs="Times New Roman"/>
        </w:rPr>
        <w:t xml:space="preserve"> para cada versão [português e inglês] e tanto resumo como abstract não devem ultrapassar a primeira página do artigo.</w:t>
      </w:r>
    </w:p>
    <w:p w14:paraId="1EC76CA7" w14:textId="77777777" w:rsidR="00D07699" w:rsidRPr="0016562E" w:rsidRDefault="00D07699" w:rsidP="004618C7">
      <w:pPr>
        <w:spacing w:after="0"/>
        <w:ind w:left="426"/>
        <w:jc w:val="both"/>
        <w:rPr>
          <w:rFonts w:ascii="Times New Roman" w:hAnsi="Times New Roman" w:cs="Times New Roman"/>
        </w:rPr>
      </w:pPr>
    </w:p>
    <w:p w14:paraId="4639D584" w14:textId="633ADB5F" w:rsidR="00D07699" w:rsidRPr="004618C7" w:rsidRDefault="00D07699" w:rsidP="004618C7">
      <w:pPr>
        <w:pStyle w:val="PargrafodaLista"/>
        <w:numPr>
          <w:ilvl w:val="0"/>
          <w:numId w:val="4"/>
        </w:numPr>
        <w:spacing w:after="0"/>
        <w:ind w:left="426"/>
        <w:jc w:val="both"/>
        <w:rPr>
          <w:rFonts w:ascii="Times New Roman" w:hAnsi="Times New Roman" w:cs="Times New Roman"/>
        </w:rPr>
      </w:pPr>
      <w:r w:rsidRPr="004618C7">
        <w:rPr>
          <w:rFonts w:ascii="Times New Roman" w:hAnsi="Times New Roman" w:cs="Times New Roman"/>
          <w:b/>
          <w:i/>
        </w:rPr>
        <w:t>Palavras-chave/</w:t>
      </w:r>
      <w:proofErr w:type="spellStart"/>
      <w:r w:rsidRPr="004618C7">
        <w:rPr>
          <w:rFonts w:ascii="Times New Roman" w:hAnsi="Times New Roman" w:cs="Times New Roman"/>
          <w:b/>
          <w:i/>
        </w:rPr>
        <w:t>keywords</w:t>
      </w:r>
      <w:proofErr w:type="spellEnd"/>
      <w:r w:rsidRPr="004618C7">
        <w:rPr>
          <w:rFonts w:ascii="Times New Roman" w:hAnsi="Times New Roman" w:cs="Times New Roman"/>
          <w:b/>
          <w:i/>
        </w:rPr>
        <w:t>:</w:t>
      </w:r>
      <w:r w:rsidRPr="004618C7">
        <w:rPr>
          <w:rFonts w:ascii="Times New Roman" w:hAnsi="Times New Roman" w:cs="Times New Roman"/>
        </w:rPr>
        <w:t xml:space="preserve"> Os termos escolhidos devem ser justificadas e vir em ordem alfabética localizadas uma linha após o resumo. Escreva no máximo quatro (5) palavras-chaves separadas por ponto e vírgula.</w:t>
      </w:r>
    </w:p>
    <w:p w14:paraId="45DFD59B" w14:textId="77777777" w:rsidR="005B69AD" w:rsidRPr="0016562E" w:rsidRDefault="005B69AD" w:rsidP="004618C7">
      <w:pPr>
        <w:spacing w:after="0"/>
        <w:ind w:left="426"/>
        <w:jc w:val="both"/>
        <w:rPr>
          <w:rFonts w:ascii="Times New Roman" w:hAnsi="Times New Roman" w:cs="Times New Roman"/>
        </w:rPr>
      </w:pPr>
    </w:p>
    <w:p w14:paraId="37126BDB" w14:textId="2F17D393" w:rsidR="005B69AD" w:rsidRPr="004618C7" w:rsidRDefault="005B69AD" w:rsidP="004618C7">
      <w:pPr>
        <w:pStyle w:val="PargrafodaLista"/>
        <w:numPr>
          <w:ilvl w:val="0"/>
          <w:numId w:val="4"/>
        </w:numPr>
        <w:spacing w:after="0"/>
        <w:ind w:left="426"/>
        <w:jc w:val="both"/>
        <w:rPr>
          <w:rFonts w:ascii="Times New Roman" w:hAnsi="Times New Roman" w:cs="Times New Roman"/>
        </w:rPr>
      </w:pPr>
      <w:r w:rsidRPr="004618C7">
        <w:rPr>
          <w:rFonts w:ascii="Times New Roman" w:hAnsi="Times New Roman" w:cs="Times New Roman"/>
          <w:b/>
          <w:i/>
        </w:rPr>
        <w:t>Texto do trabalho</w:t>
      </w:r>
      <w:r w:rsidR="00D07699" w:rsidRPr="004618C7">
        <w:rPr>
          <w:rFonts w:ascii="Times New Roman" w:hAnsi="Times New Roman" w:cs="Times New Roman"/>
          <w:b/>
          <w:i/>
        </w:rPr>
        <w:t>:</w:t>
      </w:r>
      <w:r w:rsidRPr="004618C7">
        <w:rPr>
          <w:rFonts w:ascii="Times New Roman" w:hAnsi="Times New Roman" w:cs="Times New Roman"/>
        </w:rPr>
        <w:t xml:space="preserve"> Pule duas linhas após a </w:t>
      </w:r>
      <w:r w:rsidRPr="004618C7">
        <w:rPr>
          <w:rFonts w:ascii="Times New Roman" w:hAnsi="Times New Roman" w:cs="Times New Roman"/>
          <w:i/>
        </w:rPr>
        <w:t>Keywords</w:t>
      </w:r>
      <w:r w:rsidRPr="004618C7">
        <w:rPr>
          <w:rFonts w:ascii="Times New Roman" w:hAnsi="Times New Roman" w:cs="Times New Roman"/>
        </w:rPr>
        <w:t xml:space="preserve"> e inicie o texto. </w:t>
      </w:r>
      <w:r w:rsidRPr="004618C7">
        <w:rPr>
          <w:rFonts w:ascii="Times New Roman" w:hAnsi="Times New Roman" w:cs="Times New Roman"/>
          <w:shd w:val="clear" w:color="auto" w:fill="FFFFFF"/>
        </w:rPr>
        <w:t>Deve ser subdividido, em: INTRODUÇÃO, 2 MATERIAL E MÉTODOS, 3 RESULTADO E DISCUSSÃO, 4 CONSIDERAÇÕES FINAIS, 5 AGRADECIMENTO (opcional) e REFERÊNCIAS.</w:t>
      </w:r>
    </w:p>
    <w:p w14:paraId="58C09483" w14:textId="77777777" w:rsidR="005B69AD" w:rsidRPr="0016562E" w:rsidRDefault="005B69AD" w:rsidP="004618C7">
      <w:pPr>
        <w:spacing w:after="0"/>
        <w:ind w:left="426" w:firstLine="708"/>
        <w:jc w:val="both"/>
        <w:rPr>
          <w:rFonts w:ascii="Times New Roman" w:hAnsi="Times New Roman" w:cs="Times New Roman"/>
        </w:rPr>
      </w:pPr>
    </w:p>
    <w:p w14:paraId="6F0E4B44" w14:textId="71D5EAA5" w:rsidR="005B69AD" w:rsidRPr="004618C7" w:rsidRDefault="005B69AD" w:rsidP="004618C7">
      <w:pPr>
        <w:pStyle w:val="PargrafodaLista"/>
        <w:numPr>
          <w:ilvl w:val="0"/>
          <w:numId w:val="4"/>
        </w:numPr>
        <w:spacing w:after="0"/>
        <w:ind w:left="426"/>
        <w:jc w:val="both"/>
        <w:rPr>
          <w:rFonts w:ascii="Times New Roman" w:hAnsi="Times New Roman" w:cs="Times New Roman"/>
        </w:rPr>
      </w:pPr>
      <w:r w:rsidRPr="004618C7">
        <w:rPr>
          <w:rFonts w:ascii="Times New Roman" w:hAnsi="Times New Roman" w:cs="Times New Roman"/>
          <w:b/>
          <w:i/>
        </w:rPr>
        <w:t>Agradecimentos</w:t>
      </w:r>
      <w:r w:rsidR="00D07699" w:rsidRPr="004618C7">
        <w:rPr>
          <w:rFonts w:ascii="Times New Roman" w:hAnsi="Times New Roman" w:cs="Times New Roman"/>
          <w:b/>
          <w:i/>
        </w:rPr>
        <w:t>:</w:t>
      </w:r>
      <w:r w:rsidRPr="004618C7">
        <w:rPr>
          <w:rFonts w:ascii="Times New Roman" w:hAnsi="Times New Roman" w:cs="Times New Roman"/>
        </w:rPr>
        <w:t xml:space="preserve"> Caso seja necessário incluir agradecimentos, coloque-os antes das referências sob o título “AGRADECIMENTOS”.</w:t>
      </w:r>
    </w:p>
    <w:p w14:paraId="126A5C34" w14:textId="77777777" w:rsidR="005B69AD" w:rsidRPr="0016562E" w:rsidRDefault="005B69AD" w:rsidP="004618C7">
      <w:pPr>
        <w:widowControl w:val="0"/>
        <w:tabs>
          <w:tab w:val="left" w:pos="8505"/>
        </w:tabs>
        <w:spacing w:after="0"/>
        <w:ind w:left="426"/>
        <w:rPr>
          <w:rFonts w:ascii="Times New Roman" w:hAnsi="Times New Roman" w:cs="Times New Roman"/>
          <w:color w:val="FF0000"/>
        </w:rPr>
      </w:pPr>
    </w:p>
    <w:p w14:paraId="155FEAF8" w14:textId="77777777" w:rsidR="005B69AD" w:rsidRPr="0016562E" w:rsidRDefault="005B69AD" w:rsidP="005B69AD">
      <w:pPr>
        <w:numPr>
          <w:ilvl w:val="1"/>
          <w:numId w:val="1"/>
        </w:numPr>
        <w:spacing w:after="0" w:line="240" w:lineRule="auto"/>
        <w:jc w:val="both"/>
        <w:rPr>
          <w:rFonts w:ascii="Times New Roman" w:hAnsi="Times New Roman" w:cs="Times New Roman"/>
          <w:b/>
        </w:rPr>
      </w:pPr>
      <w:r w:rsidRPr="0016562E">
        <w:rPr>
          <w:rFonts w:ascii="Times New Roman" w:hAnsi="Times New Roman" w:cs="Times New Roman"/>
          <w:b/>
        </w:rPr>
        <w:t>Numeração das páginas</w:t>
      </w:r>
    </w:p>
    <w:p w14:paraId="1BC5E8CA"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128045CF"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As páginas não devem ter numeração. Cada Trabalho deverá ter de 10 (dez) a 20 (vinte) páginas.</w:t>
      </w:r>
    </w:p>
    <w:p w14:paraId="5E02C10F"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2AB53265"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045B0D49"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2 ESTILO DO TEXTO</w:t>
      </w:r>
    </w:p>
    <w:p w14:paraId="34194CA9"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499ED080"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2.1 Títulos</w:t>
      </w:r>
    </w:p>
    <w:p w14:paraId="6CB1A7EC"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7683F860"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Siga o estilo dos títulos constante nesta folha de instrução. Eles devem seguir a seguinte orientação:</w:t>
      </w:r>
    </w:p>
    <w:p w14:paraId="3FDC6D97" w14:textId="77777777" w:rsidR="005B69AD" w:rsidRPr="0016562E" w:rsidRDefault="005B69AD" w:rsidP="005B69AD">
      <w:pPr>
        <w:spacing w:after="0"/>
        <w:ind w:firstLine="708"/>
        <w:jc w:val="both"/>
        <w:rPr>
          <w:rFonts w:ascii="Times New Roman" w:hAnsi="Times New Roman" w:cs="Times New Roman"/>
        </w:rPr>
      </w:pPr>
    </w:p>
    <w:p w14:paraId="0665174B" w14:textId="4674C53A"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b/>
          <w:i/>
        </w:rPr>
        <w:t>a. Capítulos</w:t>
      </w:r>
      <w:r w:rsidR="00D07699" w:rsidRPr="0016562E">
        <w:rPr>
          <w:rFonts w:ascii="Times New Roman" w:hAnsi="Times New Roman" w:cs="Times New Roman"/>
        </w:rPr>
        <w:t>:</w:t>
      </w:r>
      <w:r w:rsidRPr="0016562E">
        <w:rPr>
          <w:rFonts w:ascii="Times New Roman" w:hAnsi="Times New Roman" w:cs="Times New Roman"/>
        </w:rPr>
        <w:t xml:space="preserve"> Devem ser digitados em negrito, com letras maiúsculas, tamanho da fonte 12 (p.ex. </w:t>
      </w:r>
      <w:r w:rsidRPr="0016562E">
        <w:rPr>
          <w:rFonts w:ascii="Times New Roman" w:hAnsi="Times New Roman" w:cs="Times New Roman"/>
          <w:b/>
        </w:rPr>
        <w:t>ESTILO DO TEXTO</w:t>
      </w:r>
      <w:r w:rsidRPr="0016562E">
        <w:rPr>
          <w:rFonts w:ascii="Times New Roman" w:hAnsi="Times New Roman" w:cs="Times New Roman"/>
        </w:rPr>
        <w:t>), com uma linha antes e outra após.</w:t>
      </w:r>
    </w:p>
    <w:p w14:paraId="6F3B5F20" w14:textId="77777777" w:rsidR="005B69AD" w:rsidRPr="0016562E" w:rsidRDefault="005B69AD" w:rsidP="005B69AD">
      <w:pPr>
        <w:spacing w:after="0"/>
        <w:jc w:val="both"/>
        <w:rPr>
          <w:rFonts w:ascii="Times New Roman" w:hAnsi="Times New Roman" w:cs="Times New Roman"/>
        </w:rPr>
      </w:pPr>
    </w:p>
    <w:p w14:paraId="53BD4862"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i/>
        </w:rPr>
        <w:t>b. Subcapítulos</w:t>
      </w:r>
      <w:r w:rsidRPr="0016562E">
        <w:rPr>
          <w:rFonts w:ascii="Times New Roman" w:hAnsi="Times New Roman" w:cs="Times New Roman"/>
        </w:rPr>
        <w:t>. Devem ser digitados em letras maiúsculas, sem negrito e tamanho da fonte 12 (p.ex. 2.1 TÍTULOS), com uma linha antes e outra após.</w:t>
      </w:r>
    </w:p>
    <w:p w14:paraId="1F8EB7E3" w14:textId="77777777" w:rsidR="005B69AD" w:rsidRPr="0016562E" w:rsidRDefault="005B69AD" w:rsidP="005B69AD">
      <w:pPr>
        <w:spacing w:after="0"/>
        <w:jc w:val="both"/>
        <w:rPr>
          <w:rFonts w:ascii="Times New Roman" w:hAnsi="Times New Roman" w:cs="Times New Roman"/>
        </w:rPr>
      </w:pPr>
    </w:p>
    <w:p w14:paraId="4131429A" w14:textId="71AF6E9F"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b/>
          <w:i/>
        </w:rPr>
        <w:t xml:space="preserve">c. </w:t>
      </w:r>
      <w:proofErr w:type="spellStart"/>
      <w:r w:rsidRPr="0016562E">
        <w:rPr>
          <w:rFonts w:ascii="Times New Roman" w:hAnsi="Times New Roman" w:cs="Times New Roman"/>
          <w:b/>
          <w:i/>
        </w:rPr>
        <w:t>Sub-subcapítulos</w:t>
      </w:r>
      <w:proofErr w:type="spellEnd"/>
      <w:r w:rsidR="00D07699" w:rsidRPr="0016562E">
        <w:rPr>
          <w:rFonts w:ascii="Times New Roman" w:hAnsi="Times New Roman" w:cs="Times New Roman"/>
        </w:rPr>
        <w:t>:</w:t>
      </w:r>
      <w:r w:rsidRPr="0016562E">
        <w:rPr>
          <w:rFonts w:ascii="Times New Roman" w:hAnsi="Times New Roman" w:cs="Times New Roman"/>
        </w:rPr>
        <w:t xml:space="preserve"> Devem ser digitados em negrito, tamanho da fonte 12 com letras maiúsculas e minúsculas (p.ex. </w:t>
      </w:r>
      <w:r w:rsidRPr="0016562E">
        <w:rPr>
          <w:rFonts w:ascii="Times New Roman" w:hAnsi="Times New Roman" w:cs="Times New Roman"/>
          <w:b/>
          <w:i/>
        </w:rPr>
        <w:t>Capítulos</w:t>
      </w:r>
      <w:r w:rsidRPr="0016562E">
        <w:rPr>
          <w:rFonts w:ascii="Times New Roman" w:hAnsi="Times New Roman" w:cs="Times New Roman"/>
        </w:rPr>
        <w:t>), com uma linha antes e outra após. Apenas a primeira letra da primeira palavra deve ser maiúscula, a menos que o título seja constituído por nomes próprios.</w:t>
      </w:r>
    </w:p>
    <w:p w14:paraId="19D4DE32"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165CEC3F"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2.2 Referências</w:t>
      </w:r>
    </w:p>
    <w:p w14:paraId="05DFFCB0"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7CEDB092" w14:textId="62F0159B"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As referências devem ser localizadas no final do texto, listadas alfabeticamente pelo sobrenome do primeiro autor, com espacejamento simples entre as referências. Siga as normas da ABNT</w:t>
      </w:r>
      <w:r w:rsidR="00D07699" w:rsidRPr="0016562E">
        <w:rPr>
          <w:rFonts w:ascii="Times New Roman" w:hAnsi="Times New Roman" w:cs="Times New Roman"/>
        </w:rPr>
        <w:t xml:space="preserve"> 6023/2018</w:t>
      </w:r>
      <w:r w:rsidRPr="0016562E">
        <w:rPr>
          <w:rFonts w:ascii="Times New Roman" w:hAnsi="Times New Roman" w:cs="Times New Roman"/>
        </w:rPr>
        <w:t xml:space="preserve">, como mostrado no item </w:t>
      </w:r>
      <w:r w:rsidRPr="0016562E">
        <w:rPr>
          <w:rFonts w:ascii="Times New Roman" w:hAnsi="Times New Roman" w:cs="Times New Roman"/>
          <w:b/>
        </w:rPr>
        <w:t xml:space="preserve">3. </w:t>
      </w:r>
      <w:r w:rsidRPr="0016562E">
        <w:rPr>
          <w:rFonts w:ascii="Times New Roman" w:hAnsi="Times New Roman" w:cs="Times New Roman"/>
        </w:rPr>
        <w:t>(Referências) deste modelo.</w:t>
      </w:r>
    </w:p>
    <w:p w14:paraId="459BB990"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022AB224"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2.3 Citações</w:t>
      </w:r>
    </w:p>
    <w:p w14:paraId="3B00C6FA"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27DE2BA2" w14:textId="57B4E759"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 xml:space="preserve">As citações no texto colocadas entre parênteses devem conter o sobrenome do autor em maiúscula e </w:t>
      </w:r>
      <w:r w:rsidR="00D07699" w:rsidRPr="0016562E">
        <w:rPr>
          <w:rFonts w:ascii="Times New Roman" w:hAnsi="Times New Roman" w:cs="Times New Roman"/>
        </w:rPr>
        <w:t xml:space="preserve">minúscula e </w:t>
      </w:r>
      <w:r w:rsidRPr="0016562E">
        <w:rPr>
          <w:rFonts w:ascii="Times New Roman" w:hAnsi="Times New Roman" w:cs="Times New Roman"/>
        </w:rPr>
        <w:t>ano da publicação (p.ex. (</w:t>
      </w:r>
      <w:r w:rsidR="00D07699" w:rsidRPr="0016562E">
        <w:rPr>
          <w:rFonts w:ascii="Times New Roman" w:hAnsi="Times New Roman" w:cs="Times New Roman"/>
        </w:rPr>
        <w:t>Soares</w:t>
      </w:r>
      <w:r w:rsidRPr="0016562E">
        <w:rPr>
          <w:rFonts w:ascii="Times New Roman" w:hAnsi="Times New Roman" w:cs="Times New Roman"/>
        </w:rPr>
        <w:t>, 1999)</w:t>
      </w:r>
      <w:r w:rsidR="00D07699" w:rsidRPr="0016562E">
        <w:rPr>
          <w:rFonts w:ascii="Times New Roman" w:hAnsi="Times New Roman" w:cs="Times New Roman"/>
        </w:rPr>
        <w:t xml:space="preserve"> conforme a atualização da ABNT 10520/2023</w:t>
      </w:r>
      <w:r w:rsidRPr="0016562E">
        <w:rPr>
          <w:rFonts w:ascii="Times New Roman" w:hAnsi="Times New Roman" w:cs="Times New Roman"/>
        </w:rPr>
        <w:t>. As citações inseridas no corpo do texto deverão apenas ter a inicial em maiúscula, além de, ano de publicação entre parênteses (p. ex. De acordo com Soares (1999).</w:t>
      </w:r>
    </w:p>
    <w:p w14:paraId="113CA2EC"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b/>
          <w:bCs/>
          <w:shd w:val="clear" w:color="auto" w:fill="FFFFFF"/>
        </w:rPr>
        <w:t>As citações curtas</w:t>
      </w:r>
      <w:r w:rsidRPr="0016562E">
        <w:rPr>
          <w:rFonts w:ascii="Times New Roman" w:hAnsi="Times New Roman" w:cs="Times New Roman"/>
          <w:shd w:val="clear" w:color="auto" w:fill="FFFFFF"/>
        </w:rPr>
        <w:t> (com até três linhas) devem estar inseridas normalmente no texto, com uso de aspas duplas, sem recurso tipográfico itálico ou negrito e sem alteração do tamanho da letra.</w:t>
      </w:r>
    </w:p>
    <w:p w14:paraId="5E42ECA2" w14:textId="77777777" w:rsidR="005B69AD" w:rsidRPr="0016562E" w:rsidRDefault="005B69AD" w:rsidP="005B69AD">
      <w:pPr>
        <w:spacing w:after="0"/>
        <w:ind w:firstLine="708"/>
        <w:jc w:val="both"/>
        <w:rPr>
          <w:rFonts w:ascii="Times New Roman" w:hAnsi="Times New Roman" w:cs="Times New Roman"/>
          <w:shd w:val="clear" w:color="auto" w:fill="FFFFFF"/>
        </w:rPr>
      </w:pPr>
      <w:r w:rsidRPr="0016562E">
        <w:rPr>
          <w:rFonts w:ascii="Times New Roman" w:hAnsi="Times New Roman" w:cs="Times New Roman"/>
          <w:b/>
          <w:bCs/>
          <w:shd w:val="clear" w:color="auto" w:fill="FFFFFF"/>
        </w:rPr>
        <w:t>As citações longas</w:t>
      </w:r>
      <w:r w:rsidRPr="0016562E">
        <w:rPr>
          <w:rFonts w:ascii="Times New Roman" w:hAnsi="Times New Roman" w:cs="Times New Roman"/>
          <w:shd w:val="clear" w:color="auto" w:fill="FFFFFF"/>
        </w:rPr>
        <w:t xml:space="preserve"> (que ultrapassam a três linhas) devem ser digitadas sem aspas, em tamanho 11, com recuo de 4 cm </w:t>
      </w:r>
      <w:r w:rsidRPr="0016562E">
        <w:rPr>
          <w:rFonts w:ascii="Times New Roman" w:hAnsi="Times New Roman" w:cs="Times New Roman"/>
        </w:rPr>
        <w:t>alinhadas a direita, sem entrada de parágrafo</w:t>
      </w:r>
      <w:r w:rsidRPr="0016562E">
        <w:rPr>
          <w:rFonts w:ascii="Times New Roman" w:hAnsi="Times New Roman" w:cs="Times New Roman"/>
          <w:shd w:val="clear" w:color="auto" w:fill="FFFFFF"/>
        </w:rPr>
        <w:t>, sem recursos tipográficos itálico ou negrito e com espaçamento entre linhas simples.</w:t>
      </w:r>
    </w:p>
    <w:p w14:paraId="487CE5D5"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shd w:val="clear" w:color="auto" w:fill="FFFFFF"/>
        </w:rPr>
        <w:t>Em ambos os casos, não esquecer de citar o autor, ano e página de onde o texto foi retirado (NBR 10520/2023). Todas as citações devem aparecer na lista de referências e vice-versa.</w:t>
      </w:r>
      <w:r w:rsidRPr="0016562E">
        <w:rPr>
          <w:rFonts w:ascii="Times New Roman" w:hAnsi="Times New Roman" w:cs="Times New Roman"/>
        </w:rPr>
        <w:t xml:space="preserve"> </w:t>
      </w:r>
    </w:p>
    <w:p w14:paraId="7A89F431"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1969F783"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2.4 I</w:t>
      </w:r>
      <w:r w:rsidRPr="0016562E">
        <w:rPr>
          <w:rFonts w:ascii="Times New Roman" w:hAnsi="Times New Roman" w:cs="Times New Roman"/>
          <w:b/>
          <w:bCs/>
          <w:shd w:val="clear" w:color="auto" w:fill="FFFFFF"/>
        </w:rPr>
        <w:t>lustrações</w:t>
      </w:r>
    </w:p>
    <w:p w14:paraId="11490BDF"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3A593517" w14:textId="77777777" w:rsidR="005B69AD" w:rsidRPr="0016562E" w:rsidRDefault="005B69AD" w:rsidP="005B69AD">
      <w:pPr>
        <w:spacing w:after="0"/>
        <w:ind w:firstLine="708"/>
        <w:jc w:val="both"/>
        <w:rPr>
          <w:rFonts w:ascii="Times New Roman" w:hAnsi="Times New Roman" w:cs="Times New Roman"/>
          <w:shd w:val="clear" w:color="auto" w:fill="FFFFFF"/>
        </w:rPr>
      </w:pPr>
      <w:r w:rsidRPr="0016562E">
        <w:rPr>
          <w:rFonts w:ascii="Times New Roman" w:hAnsi="Times New Roman" w:cs="Times New Roman"/>
          <w:shd w:val="clear" w:color="auto" w:fill="FFFFFF"/>
        </w:rPr>
        <w:t>As ilustrações desempenham o papel de auxiliar, ou seja, complementam ou apoiam a expressão de ideias do texto e pode-se utilizar como recursos ilustrativos.</w:t>
      </w:r>
      <w:r w:rsidRPr="0016562E">
        <w:rPr>
          <w:rFonts w:ascii="Times New Roman" w:hAnsi="Times New Roman" w:cs="Times New Roman"/>
        </w:rPr>
        <w:t xml:space="preserve"> </w:t>
      </w:r>
      <w:r w:rsidRPr="0016562E">
        <w:rPr>
          <w:rFonts w:ascii="Times New Roman" w:hAnsi="Times New Roman" w:cs="Times New Roman"/>
          <w:bCs/>
          <w:shd w:val="clear" w:color="auto" w:fill="FFFFFF"/>
        </w:rPr>
        <w:t>Será permitido por artigo o conjunto de 7 (sete) elementos gráficos, entre</w:t>
      </w:r>
      <w:r w:rsidRPr="0016562E">
        <w:rPr>
          <w:rFonts w:ascii="Times New Roman" w:hAnsi="Times New Roman" w:cs="Times New Roman"/>
          <w:shd w:val="clear" w:color="auto" w:fill="FFFFFF"/>
        </w:rPr>
        <w:t xml:space="preserve">: figuras, tabelas, gráficos e quadros. Solicitamos que estas não ultrapassem uma página e, sejam inseridas </w:t>
      </w:r>
      <w:r w:rsidRPr="0016562E">
        <w:rPr>
          <w:rFonts w:ascii="Times New Roman" w:hAnsi="Times New Roman" w:cs="Times New Roman"/>
        </w:rPr>
        <w:t>juntos ao texto ao qual se referem, ocupando a largura do layout do arquivo</w:t>
      </w:r>
      <w:r w:rsidRPr="0016562E">
        <w:rPr>
          <w:rFonts w:ascii="Times New Roman" w:hAnsi="Times New Roman" w:cs="Times New Roman"/>
          <w:shd w:val="clear" w:color="auto" w:fill="FFFFFF"/>
        </w:rPr>
        <w:t>.</w:t>
      </w:r>
    </w:p>
    <w:p w14:paraId="0B568D59" w14:textId="742F9804"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 xml:space="preserve">O título e as legendas de gráfico e figuras devem estar </w:t>
      </w:r>
      <w:r w:rsidR="00D07699" w:rsidRPr="0016562E">
        <w:rPr>
          <w:rFonts w:ascii="Times New Roman" w:hAnsi="Times New Roman" w:cs="Times New Roman"/>
        </w:rPr>
        <w:t>localizados</w:t>
      </w:r>
      <w:r w:rsidRPr="0016562E">
        <w:rPr>
          <w:rFonts w:ascii="Times New Roman" w:hAnsi="Times New Roman" w:cs="Times New Roman"/>
        </w:rPr>
        <w:t xml:space="preserve"> logo abaixo das imagens (pular uma linha) e centralizadas. O título das tabelas e quadros devem estar localizados acima, justificado a esquerda e a fonte abaixo, conforme exemplo. Pular uma linha para continuar o texto. </w:t>
      </w:r>
      <w:r w:rsidRPr="0016562E">
        <w:rPr>
          <w:rFonts w:ascii="Times New Roman" w:hAnsi="Times New Roman" w:cs="Times New Roman"/>
        </w:rPr>
        <w:lastRenderedPageBreak/>
        <w:t xml:space="preserve">Utilize imagens nos formatos TIF, GIF, JPEG, PNG, respeitando o tamanho de </w:t>
      </w:r>
      <w:r w:rsidRPr="0016562E">
        <w:rPr>
          <w:rFonts w:ascii="Times New Roman" w:hAnsi="Times New Roman" w:cs="Times New Roman"/>
          <w:shd w:val="clear" w:color="auto" w:fill="FFFFFF"/>
        </w:rPr>
        <w:t xml:space="preserve">300 </w:t>
      </w:r>
      <w:proofErr w:type="spellStart"/>
      <w:r w:rsidRPr="0016562E">
        <w:rPr>
          <w:rFonts w:ascii="Times New Roman" w:hAnsi="Times New Roman" w:cs="Times New Roman"/>
          <w:shd w:val="clear" w:color="auto" w:fill="FFFFFF"/>
        </w:rPr>
        <w:t>dpi</w:t>
      </w:r>
      <w:proofErr w:type="spellEnd"/>
      <w:r w:rsidRPr="0016562E">
        <w:rPr>
          <w:rFonts w:ascii="Times New Roman" w:hAnsi="Times New Roman" w:cs="Times New Roman"/>
          <w:shd w:val="clear" w:color="auto" w:fill="FFFFFF"/>
        </w:rPr>
        <w:t xml:space="preserve"> de resolução</w:t>
      </w:r>
      <w:r w:rsidRPr="0016562E">
        <w:rPr>
          <w:rFonts w:ascii="Times New Roman" w:hAnsi="Times New Roman" w:cs="Times New Roman"/>
        </w:rPr>
        <w:t>. Em casos excepcionais consultar o Editor desta Revista.</w:t>
      </w:r>
    </w:p>
    <w:p w14:paraId="12794895" w14:textId="17EE1480"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 xml:space="preserve">Exemplos para </w:t>
      </w:r>
      <w:r w:rsidR="00D07699" w:rsidRPr="0016562E">
        <w:rPr>
          <w:rFonts w:ascii="Times New Roman" w:hAnsi="Times New Roman" w:cs="Times New Roman"/>
        </w:rPr>
        <w:t>os mesmos</w:t>
      </w:r>
      <w:r w:rsidRPr="0016562E">
        <w:rPr>
          <w:rFonts w:ascii="Times New Roman" w:hAnsi="Times New Roman" w:cs="Times New Roman"/>
        </w:rPr>
        <w:t xml:space="preserve"> segue a seguir:</w:t>
      </w:r>
    </w:p>
    <w:p w14:paraId="51E226EA" w14:textId="77777777" w:rsidR="005B69AD" w:rsidRPr="0016562E" w:rsidRDefault="005B69AD" w:rsidP="005B69AD">
      <w:pPr>
        <w:spacing w:after="0"/>
        <w:ind w:firstLine="708"/>
        <w:jc w:val="both"/>
        <w:rPr>
          <w:rFonts w:ascii="Times New Roman" w:hAnsi="Times New Roman" w:cs="Times New Roman"/>
        </w:rPr>
      </w:pPr>
    </w:p>
    <w:p w14:paraId="6BFBADFB" w14:textId="77777777" w:rsidR="005B69AD" w:rsidRPr="0016562E" w:rsidRDefault="005B69AD" w:rsidP="005B69AD">
      <w:pPr>
        <w:spacing w:after="0"/>
        <w:ind w:firstLine="708"/>
        <w:jc w:val="both"/>
        <w:rPr>
          <w:rFonts w:ascii="Times New Roman" w:hAnsi="Times New Roman" w:cs="Times New Roman"/>
        </w:rPr>
      </w:pPr>
    </w:p>
    <w:p w14:paraId="314E6142" w14:textId="77777777" w:rsidR="005B69AD" w:rsidRPr="0016562E" w:rsidRDefault="005B69AD" w:rsidP="005B69AD">
      <w:pPr>
        <w:spacing w:after="0"/>
        <w:ind w:firstLine="708"/>
        <w:jc w:val="both"/>
        <w:rPr>
          <w:rFonts w:ascii="Times New Roman" w:hAnsi="Times New Roman" w:cs="Times New Roman"/>
        </w:rPr>
      </w:pPr>
    </w:p>
    <w:p w14:paraId="26F5EA2F" w14:textId="7FBC24B4" w:rsidR="005B69AD" w:rsidRPr="0016562E" w:rsidRDefault="005B69AD" w:rsidP="005B69AD">
      <w:pPr>
        <w:spacing w:after="0"/>
        <w:rPr>
          <w:rFonts w:ascii="Times New Roman" w:hAnsi="Times New Roman" w:cs="Times New Roman"/>
        </w:rPr>
      </w:pPr>
      <w:r w:rsidRPr="0016562E">
        <w:rPr>
          <w:rFonts w:ascii="Times New Roman" w:hAnsi="Times New Roman" w:cs="Times New Roman"/>
          <w:b/>
        </w:rPr>
        <w:t>Tabela 1.</w:t>
      </w:r>
      <w:r w:rsidRPr="0016562E">
        <w:rPr>
          <w:rFonts w:ascii="Times New Roman" w:hAnsi="Times New Roman" w:cs="Times New Roman"/>
        </w:rPr>
        <w:t xml:space="preserve"> Exemplo de Tabela (tamanho da fonte 11)</w:t>
      </w:r>
      <w:r w:rsidR="00D07699" w:rsidRPr="0016562E">
        <w:rPr>
          <w:rFonts w:ascii="Times New Roman" w:hAnsi="Times New Roman" w:cs="Times New Roman"/>
        </w:rPr>
        <w:t>, não colocar ponto final no título</w:t>
      </w:r>
    </w:p>
    <w:tbl>
      <w:tblPr>
        <w:tblW w:w="5000" w:type="pct"/>
        <w:tblBorders>
          <w:top w:val="single" w:sz="8" w:space="0" w:color="000000"/>
          <w:bottom w:val="single" w:sz="8" w:space="0" w:color="000000"/>
        </w:tblBorders>
        <w:tblLook w:val="04A0" w:firstRow="1" w:lastRow="0" w:firstColumn="1" w:lastColumn="0" w:noHBand="0" w:noVBand="1"/>
      </w:tblPr>
      <w:tblGrid>
        <w:gridCol w:w="2267"/>
        <w:gridCol w:w="2268"/>
        <w:gridCol w:w="2268"/>
        <w:gridCol w:w="2268"/>
      </w:tblGrid>
      <w:tr w:rsidR="005B69AD" w:rsidRPr="0016562E" w14:paraId="55A69F56" w14:textId="77777777" w:rsidTr="005B69AD">
        <w:tc>
          <w:tcPr>
            <w:tcW w:w="1250" w:type="pct"/>
            <w:tcBorders>
              <w:top w:val="single" w:sz="8" w:space="0" w:color="000000"/>
              <w:left w:val="nil"/>
              <w:bottom w:val="single" w:sz="8" w:space="0" w:color="000000"/>
              <w:right w:val="nil"/>
            </w:tcBorders>
            <w:hideMark/>
          </w:tcPr>
          <w:p w14:paraId="4325D24F"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 xml:space="preserve">Exemplo 1 </w:t>
            </w:r>
          </w:p>
        </w:tc>
        <w:tc>
          <w:tcPr>
            <w:tcW w:w="1250" w:type="pct"/>
            <w:tcBorders>
              <w:top w:val="single" w:sz="8" w:space="0" w:color="000000"/>
              <w:left w:val="nil"/>
              <w:bottom w:val="single" w:sz="8" w:space="0" w:color="000000"/>
              <w:right w:val="nil"/>
            </w:tcBorders>
            <w:hideMark/>
          </w:tcPr>
          <w:p w14:paraId="1D01F43F"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Exemplo 2</w:t>
            </w:r>
          </w:p>
        </w:tc>
        <w:tc>
          <w:tcPr>
            <w:tcW w:w="1250" w:type="pct"/>
            <w:tcBorders>
              <w:top w:val="single" w:sz="8" w:space="0" w:color="000000"/>
              <w:left w:val="nil"/>
              <w:bottom w:val="single" w:sz="8" w:space="0" w:color="000000"/>
              <w:right w:val="nil"/>
            </w:tcBorders>
            <w:hideMark/>
          </w:tcPr>
          <w:p w14:paraId="6F03DCAA"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Exemplo 3</w:t>
            </w:r>
          </w:p>
        </w:tc>
        <w:tc>
          <w:tcPr>
            <w:tcW w:w="1250" w:type="pct"/>
            <w:tcBorders>
              <w:top w:val="single" w:sz="8" w:space="0" w:color="000000"/>
              <w:left w:val="nil"/>
              <w:bottom w:val="single" w:sz="8" w:space="0" w:color="000000"/>
              <w:right w:val="nil"/>
            </w:tcBorders>
            <w:hideMark/>
          </w:tcPr>
          <w:p w14:paraId="0235666A"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Exemplo 4</w:t>
            </w:r>
          </w:p>
        </w:tc>
      </w:tr>
      <w:tr w:rsidR="005B69AD" w:rsidRPr="0016562E" w14:paraId="42A3A322" w14:textId="77777777" w:rsidTr="005B69AD">
        <w:tc>
          <w:tcPr>
            <w:tcW w:w="1250" w:type="pct"/>
            <w:tcBorders>
              <w:top w:val="nil"/>
              <w:left w:val="nil"/>
              <w:bottom w:val="nil"/>
              <w:right w:val="nil"/>
            </w:tcBorders>
            <w:hideMark/>
          </w:tcPr>
          <w:p w14:paraId="743B943D"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2</w:t>
            </w:r>
          </w:p>
        </w:tc>
        <w:tc>
          <w:tcPr>
            <w:tcW w:w="1250" w:type="pct"/>
            <w:tcBorders>
              <w:top w:val="nil"/>
              <w:left w:val="nil"/>
              <w:bottom w:val="nil"/>
              <w:right w:val="nil"/>
            </w:tcBorders>
            <w:hideMark/>
          </w:tcPr>
          <w:p w14:paraId="2CB2CB84"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Ex22</w:t>
            </w:r>
          </w:p>
        </w:tc>
        <w:tc>
          <w:tcPr>
            <w:tcW w:w="1250" w:type="pct"/>
            <w:tcBorders>
              <w:top w:val="nil"/>
              <w:left w:val="nil"/>
              <w:bottom w:val="nil"/>
              <w:right w:val="nil"/>
            </w:tcBorders>
            <w:hideMark/>
          </w:tcPr>
          <w:p w14:paraId="62365B65"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Ex23</w:t>
            </w:r>
          </w:p>
        </w:tc>
        <w:tc>
          <w:tcPr>
            <w:tcW w:w="1250" w:type="pct"/>
            <w:tcBorders>
              <w:top w:val="nil"/>
              <w:left w:val="nil"/>
              <w:bottom w:val="nil"/>
              <w:right w:val="nil"/>
            </w:tcBorders>
            <w:hideMark/>
          </w:tcPr>
          <w:p w14:paraId="5A5D26BA"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Ex24</w:t>
            </w:r>
          </w:p>
        </w:tc>
      </w:tr>
      <w:tr w:rsidR="005B69AD" w:rsidRPr="0016562E" w14:paraId="7C5C2097" w14:textId="77777777" w:rsidTr="005B69AD">
        <w:tc>
          <w:tcPr>
            <w:tcW w:w="1250" w:type="pct"/>
            <w:tcBorders>
              <w:top w:val="nil"/>
              <w:left w:val="nil"/>
              <w:bottom w:val="nil"/>
              <w:right w:val="nil"/>
            </w:tcBorders>
            <w:hideMark/>
          </w:tcPr>
          <w:p w14:paraId="1AB628F8"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3</w:t>
            </w:r>
          </w:p>
        </w:tc>
        <w:tc>
          <w:tcPr>
            <w:tcW w:w="1250" w:type="pct"/>
            <w:tcBorders>
              <w:top w:val="nil"/>
              <w:left w:val="nil"/>
              <w:bottom w:val="nil"/>
              <w:right w:val="nil"/>
            </w:tcBorders>
            <w:hideMark/>
          </w:tcPr>
          <w:p w14:paraId="594E6EDC"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Ex32</w:t>
            </w:r>
          </w:p>
        </w:tc>
        <w:tc>
          <w:tcPr>
            <w:tcW w:w="1250" w:type="pct"/>
            <w:tcBorders>
              <w:top w:val="nil"/>
              <w:left w:val="nil"/>
              <w:bottom w:val="nil"/>
              <w:right w:val="nil"/>
            </w:tcBorders>
            <w:hideMark/>
          </w:tcPr>
          <w:p w14:paraId="30FFD3AD"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Ex32</w:t>
            </w:r>
          </w:p>
        </w:tc>
        <w:tc>
          <w:tcPr>
            <w:tcW w:w="1250" w:type="pct"/>
            <w:tcBorders>
              <w:top w:val="nil"/>
              <w:left w:val="nil"/>
              <w:bottom w:val="nil"/>
              <w:right w:val="nil"/>
            </w:tcBorders>
            <w:hideMark/>
          </w:tcPr>
          <w:p w14:paraId="616860F2"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Ex34</w:t>
            </w:r>
          </w:p>
        </w:tc>
      </w:tr>
      <w:tr w:rsidR="005B69AD" w:rsidRPr="0016562E" w14:paraId="7A5FDE44" w14:textId="77777777" w:rsidTr="005B69AD">
        <w:tc>
          <w:tcPr>
            <w:tcW w:w="1250" w:type="pct"/>
            <w:tcBorders>
              <w:top w:val="nil"/>
              <w:left w:val="nil"/>
              <w:bottom w:val="single" w:sz="8" w:space="0" w:color="000000"/>
              <w:right w:val="nil"/>
            </w:tcBorders>
            <w:hideMark/>
          </w:tcPr>
          <w:p w14:paraId="755B4AA5" w14:textId="77777777" w:rsidR="005B69AD" w:rsidRPr="0016562E" w:rsidRDefault="005B69AD" w:rsidP="005B69AD">
            <w:pPr>
              <w:spacing w:after="0"/>
              <w:jc w:val="both"/>
              <w:rPr>
                <w:rFonts w:ascii="Times New Roman" w:hAnsi="Times New Roman" w:cs="Times New Roman"/>
                <w:b/>
                <w:bCs/>
                <w:color w:val="000000"/>
              </w:rPr>
            </w:pPr>
            <w:r w:rsidRPr="0016562E">
              <w:rPr>
                <w:rFonts w:ascii="Times New Roman" w:hAnsi="Times New Roman" w:cs="Times New Roman"/>
                <w:b/>
                <w:bCs/>
                <w:color w:val="000000"/>
              </w:rPr>
              <w:t>4</w:t>
            </w:r>
          </w:p>
        </w:tc>
        <w:tc>
          <w:tcPr>
            <w:tcW w:w="1250" w:type="pct"/>
            <w:tcBorders>
              <w:top w:val="nil"/>
              <w:left w:val="nil"/>
              <w:bottom w:val="single" w:sz="8" w:space="0" w:color="000000"/>
              <w:right w:val="nil"/>
            </w:tcBorders>
            <w:hideMark/>
          </w:tcPr>
          <w:p w14:paraId="4A4B9DA4"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Ex42</w:t>
            </w:r>
          </w:p>
        </w:tc>
        <w:tc>
          <w:tcPr>
            <w:tcW w:w="1250" w:type="pct"/>
            <w:tcBorders>
              <w:top w:val="nil"/>
              <w:left w:val="nil"/>
              <w:bottom w:val="single" w:sz="8" w:space="0" w:color="000000"/>
              <w:right w:val="nil"/>
            </w:tcBorders>
            <w:hideMark/>
          </w:tcPr>
          <w:p w14:paraId="51EB869A"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Ex43</w:t>
            </w:r>
          </w:p>
        </w:tc>
        <w:tc>
          <w:tcPr>
            <w:tcW w:w="1250" w:type="pct"/>
            <w:tcBorders>
              <w:top w:val="nil"/>
              <w:left w:val="nil"/>
              <w:bottom w:val="single" w:sz="8" w:space="0" w:color="000000"/>
              <w:right w:val="nil"/>
            </w:tcBorders>
            <w:hideMark/>
          </w:tcPr>
          <w:p w14:paraId="53979C9C" w14:textId="77777777" w:rsidR="005B69AD" w:rsidRPr="0016562E" w:rsidRDefault="005B69AD" w:rsidP="005B69AD">
            <w:pPr>
              <w:spacing w:after="0"/>
              <w:rPr>
                <w:rFonts w:ascii="Times New Roman" w:hAnsi="Times New Roman" w:cs="Times New Roman"/>
                <w:color w:val="000000"/>
              </w:rPr>
            </w:pPr>
            <w:r w:rsidRPr="0016562E">
              <w:rPr>
                <w:rFonts w:ascii="Times New Roman" w:hAnsi="Times New Roman" w:cs="Times New Roman"/>
                <w:color w:val="000000"/>
              </w:rPr>
              <w:t>Ex44</w:t>
            </w:r>
          </w:p>
        </w:tc>
      </w:tr>
    </w:tbl>
    <w:p w14:paraId="4ADECF7D"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Fonte: IGBE (2017)</w:t>
      </w:r>
    </w:p>
    <w:p w14:paraId="60CAC0C1" w14:textId="77777777" w:rsidR="005B69AD" w:rsidRPr="0016562E" w:rsidRDefault="005B69AD" w:rsidP="005B69AD">
      <w:pPr>
        <w:spacing w:after="0"/>
        <w:ind w:firstLine="708"/>
        <w:jc w:val="both"/>
        <w:rPr>
          <w:rFonts w:ascii="Times New Roman" w:hAnsi="Times New Roman" w:cs="Times New Roman"/>
        </w:rPr>
      </w:pPr>
    </w:p>
    <w:p w14:paraId="5D519DDA"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As tabelas não possuem bordas laterais.</w:t>
      </w:r>
    </w:p>
    <w:p w14:paraId="1F21AA0F" w14:textId="77777777" w:rsidR="005B69AD" w:rsidRPr="0016562E" w:rsidRDefault="005B69AD" w:rsidP="005B69AD">
      <w:pPr>
        <w:spacing w:after="0"/>
        <w:ind w:firstLine="708"/>
        <w:jc w:val="both"/>
        <w:rPr>
          <w:rFonts w:ascii="Times New Roman" w:hAnsi="Times New Roman" w:cs="Times New Roman"/>
        </w:rPr>
      </w:pPr>
    </w:p>
    <w:p w14:paraId="6985D092" w14:textId="51F0277E" w:rsidR="005B69AD" w:rsidRPr="0016562E" w:rsidRDefault="005B69AD" w:rsidP="005B69AD">
      <w:pPr>
        <w:spacing w:after="0"/>
        <w:rPr>
          <w:rFonts w:ascii="Times New Roman" w:hAnsi="Times New Roman" w:cs="Times New Roman"/>
        </w:rPr>
      </w:pPr>
      <w:r w:rsidRPr="0016562E">
        <w:rPr>
          <w:rFonts w:ascii="Times New Roman" w:hAnsi="Times New Roman" w:cs="Times New Roman"/>
          <w:b/>
        </w:rPr>
        <w:t>Quadro 1.</w:t>
      </w:r>
      <w:r w:rsidRPr="0016562E">
        <w:rPr>
          <w:rFonts w:ascii="Times New Roman" w:hAnsi="Times New Roman" w:cs="Times New Roman"/>
        </w:rPr>
        <w:t xml:space="preserve"> Exemplo de Quadro</w:t>
      </w:r>
      <w:r w:rsidR="004C50F2" w:rsidRPr="0016562E">
        <w:rPr>
          <w:rFonts w:ascii="Times New Roman" w:hAnsi="Times New Roman" w:cs="Times New Roman"/>
        </w:rPr>
        <w:t xml:space="preserve"> (tamanho da fonte 11), não colocar ponto final no título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9"/>
        <w:gridCol w:w="3021"/>
        <w:gridCol w:w="3021"/>
      </w:tblGrid>
      <w:tr w:rsidR="005B69AD" w:rsidRPr="0016562E" w14:paraId="6C3ECE6B" w14:textId="77777777" w:rsidTr="005B69AD">
        <w:trPr>
          <w:trHeight w:val="283"/>
        </w:trPr>
        <w:tc>
          <w:tcPr>
            <w:tcW w:w="1666" w:type="pct"/>
            <w:tcBorders>
              <w:top w:val="single" w:sz="4" w:space="0" w:color="000000"/>
              <w:left w:val="single" w:sz="4" w:space="0" w:color="000000"/>
              <w:bottom w:val="single" w:sz="4" w:space="0" w:color="000000"/>
              <w:right w:val="single" w:sz="4" w:space="0" w:color="000000"/>
            </w:tcBorders>
            <w:vAlign w:val="center"/>
            <w:hideMark/>
          </w:tcPr>
          <w:p w14:paraId="4D9F6A0C"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00</w:t>
            </w:r>
          </w:p>
        </w:tc>
        <w:tc>
          <w:tcPr>
            <w:tcW w:w="1667" w:type="pct"/>
            <w:tcBorders>
              <w:top w:val="single" w:sz="4" w:space="0" w:color="000000"/>
              <w:left w:val="single" w:sz="4" w:space="0" w:color="000000"/>
              <w:bottom w:val="single" w:sz="4" w:space="0" w:color="000000"/>
              <w:right w:val="single" w:sz="4" w:space="0" w:color="000000"/>
            </w:tcBorders>
            <w:vAlign w:val="center"/>
            <w:hideMark/>
          </w:tcPr>
          <w:p w14:paraId="77B4359C"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Exemplo 01</w:t>
            </w:r>
          </w:p>
        </w:tc>
        <w:tc>
          <w:tcPr>
            <w:tcW w:w="1667" w:type="pct"/>
            <w:tcBorders>
              <w:top w:val="single" w:sz="4" w:space="0" w:color="000000"/>
              <w:left w:val="single" w:sz="4" w:space="0" w:color="000000"/>
              <w:bottom w:val="single" w:sz="4" w:space="0" w:color="000000"/>
              <w:right w:val="single" w:sz="4" w:space="0" w:color="000000"/>
            </w:tcBorders>
            <w:vAlign w:val="center"/>
            <w:hideMark/>
          </w:tcPr>
          <w:p w14:paraId="5779870C"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Exemplo 02</w:t>
            </w:r>
          </w:p>
        </w:tc>
      </w:tr>
      <w:tr w:rsidR="005B69AD" w:rsidRPr="0016562E" w14:paraId="59B6983E" w14:textId="77777777" w:rsidTr="005B69AD">
        <w:trPr>
          <w:trHeight w:val="283"/>
        </w:trPr>
        <w:tc>
          <w:tcPr>
            <w:tcW w:w="1666" w:type="pct"/>
            <w:tcBorders>
              <w:top w:val="single" w:sz="4" w:space="0" w:color="000000"/>
              <w:left w:val="single" w:sz="4" w:space="0" w:color="000000"/>
              <w:bottom w:val="single" w:sz="4" w:space="0" w:color="000000"/>
              <w:right w:val="single" w:sz="4" w:space="0" w:color="000000"/>
            </w:tcBorders>
            <w:vAlign w:val="center"/>
            <w:hideMark/>
          </w:tcPr>
          <w:p w14:paraId="4081D0C3"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Quadro 001</w:t>
            </w:r>
          </w:p>
        </w:tc>
        <w:tc>
          <w:tcPr>
            <w:tcW w:w="1667" w:type="pct"/>
            <w:tcBorders>
              <w:top w:val="single" w:sz="4" w:space="0" w:color="000000"/>
              <w:left w:val="single" w:sz="4" w:space="0" w:color="000000"/>
              <w:bottom w:val="single" w:sz="4" w:space="0" w:color="000000"/>
              <w:right w:val="single" w:sz="4" w:space="0" w:color="000000"/>
            </w:tcBorders>
            <w:vAlign w:val="center"/>
            <w:hideMark/>
          </w:tcPr>
          <w:p w14:paraId="4F32A646"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Texto exemplo1</w:t>
            </w:r>
          </w:p>
        </w:tc>
        <w:tc>
          <w:tcPr>
            <w:tcW w:w="1667" w:type="pct"/>
            <w:tcBorders>
              <w:top w:val="single" w:sz="4" w:space="0" w:color="000000"/>
              <w:left w:val="single" w:sz="4" w:space="0" w:color="000000"/>
              <w:bottom w:val="single" w:sz="4" w:space="0" w:color="000000"/>
              <w:right w:val="single" w:sz="4" w:space="0" w:color="000000"/>
            </w:tcBorders>
            <w:vAlign w:val="center"/>
            <w:hideMark/>
          </w:tcPr>
          <w:p w14:paraId="6521B8AC"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Texto exemplo1</w:t>
            </w:r>
          </w:p>
        </w:tc>
      </w:tr>
      <w:tr w:rsidR="005B69AD" w:rsidRPr="0016562E" w14:paraId="4C3C52A7" w14:textId="77777777" w:rsidTr="005B69AD">
        <w:trPr>
          <w:trHeight w:val="283"/>
        </w:trPr>
        <w:tc>
          <w:tcPr>
            <w:tcW w:w="1666" w:type="pct"/>
            <w:tcBorders>
              <w:top w:val="single" w:sz="4" w:space="0" w:color="000000"/>
              <w:left w:val="single" w:sz="4" w:space="0" w:color="000000"/>
              <w:bottom w:val="single" w:sz="4" w:space="0" w:color="000000"/>
              <w:right w:val="single" w:sz="4" w:space="0" w:color="000000"/>
            </w:tcBorders>
            <w:vAlign w:val="center"/>
            <w:hideMark/>
          </w:tcPr>
          <w:p w14:paraId="4CFB62BB"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Quadro 002</w:t>
            </w:r>
          </w:p>
        </w:tc>
        <w:tc>
          <w:tcPr>
            <w:tcW w:w="1667" w:type="pct"/>
            <w:tcBorders>
              <w:top w:val="single" w:sz="4" w:space="0" w:color="000000"/>
              <w:left w:val="single" w:sz="4" w:space="0" w:color="000000"/>
              <w:bottom w:val="single" w:sz="4" w:space="0" w:color="000000"/>
              <w:right w:val="single" w:sz="4" w:space="0" w:color="000000"/>
            </w:tcBorders>
            <w:vAlign w:val="center"/>
            <w:hideMark/>
          </w:tcPr>
          <w:p w14:paraId="63078276"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Texto exemplo2</w:t>
            </w:r>
          </w:p>
        </w:tc>
        <w:tc>
          <w:tcPr>
            <w:tcW w:w="1667" w:type="pct"/>
            <w:tcBorders>
              <w:top w:val="single" w:sz="4" w:space="0" w:color="000000"/>
              <w:left w:val="single" w:sz="4" w:space="0" w:color="000000"/>
              <w:bottom w:val="single" w:sz="4" w:space="0" w:color="000000"/>
              <w:right w:val="single" w:sz="4" w:space="0" w:color="000000"/>
            </w:tcBorders>
            <w:vAlign w:val="center"/>
            <w:hideMark/>
          </w:tcPr>
          <w:p w14:paraId="3224E39A"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Texto exemplo2</w:t>
            </w:r>
          </w:p>
        </w:tc>
      </w:tr>
    </w:tbl>
    <w:p w14:paraId="413BA3FD"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Fonte: IPEA (2018).</w:t>
      </w:r>
    </w:p>
    <w:p w14:paraId="280EFA27" w14:textId="77777777" w:rsidR="005B69AD" w:rsidRPr="0016562E" w:rsidRDefault="005B69AD" w:rsidP="005B69AD">
      <w:pPr>
        <w:spacing w:after="0"/>
        <w:ind w:firstLine="708"/>
        <w:jc w:val="both"/>
        <w:rPr>
          <w:rFonts w:ascii="Times New Roman" w:hAnsi="Times New Roman" w:cs="Times New Roman"/>
        </w:rPr>
      </w:pPr>
    </w:p>
    <w:p w14:paraId="619F6A74"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 xml:space="preserve">Para gráficos e figuras segue exemplo: </w:t>
      </w:r>
    </w:p>
    <w:p w14:paraId="3BC3DE80" w14:textId="77777777" w:rsidR="005B69AD" w:rsidRPr="0016562E" w:rsidRDefault="005B69AD" w:rsidP="005B69AD">
      <w:pPr>
        <w:spacing w:after="0"/>
        <w:ind w:firstLine="708"/>
        <w:jc w:val="both"/>
        <w:rPr>
          <w:rFonts w:ascii="Times New Roman" w:hAnsi="Times New Roman" w:cs="Times New Roman"/>
        </w:rPr>
      </w:pPr>
    </w:p>
    <w:p w14:paraId="643B9FBA" w14:textId="132E2DD7" w:rsidR="005B69AD" w:rsidRPr="0016562E" w:rsidRDefault="005B69AD" w:rsidP="005B69AD">
      <w:pPr>
        <w:spacing w:after="0"/>
        <w:jc w:val="center"/>
        <w:rPr>
          <w:rFonts w:ascii="Times New Roman" w:hAnsi="Times New Roman" w:cs="Times New Roman"/>
        </w:rPr>
      </w:pPr>
      <w:r w:rsidRPr="0016562E">
        <w:rPr>
          <w:rFonts w:ascii="Times New Roman" w:hAnsi="Times New Roman" w:cs="Times New Roman"/>
          <w:noProof/>
          <w:lang w:eastAsia="pt-BR"/>
        </w:rPr>
        <w:drawing>
          <wp:inline distT="0" distB="0" distL="0" distR="0" wp14:anchorId="7B9A2676" wp14:editId="418129D2">
            <wp:extent cx="2362200" cy="2095500"/>
            <wp:effectExtent l="0" t="0" r="0" b="0"/>
            <wp:docPr id="4" name="Imagem 4" descr="300x300_graficocenso_evolucaopopula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300x300_graficocenso_evolucaopopulacao"/>
                    <pic:cNvPicPr>
                      <a:picLocks noChangeAspect="1" noChangeArrowheads="1"/>
                    </pic:cNvPicPr>
                  </pic:nvPicPr>
                  <pic:blipFill>
                    <a:blip r:embed="rId8">
                      <a:extLst>
                        <a:ext uri="{28A0092B-C50C-407E-A947-70E740481C1C}">
                          <a14:useLocalDpi xmlns:a14="http://schemas.microsoft.com/office/drawing/2010/main" val="0"/>
                        </a:ext>
                      </a:extLst>
                    </a:blip>
                    <a:srcRect b="11246"/>
                    <a:stretch>
                      <a:fillRect/>
                    </a:stretch>
                  </pic:blipFill>
                  <pic:spPr bwMode="auto">
                    <a:xfrm>
                      <a:off x="0" y="0"/>
                      <a:ext cx="2362200" cy="2095500"/>
                    </a:xfrm>
                    <a:prstGeom prst="rect">
                      <a:avLst/>
                    </a:prstGeom>
                    <a:noFill/>
                    <a:ln>
                      <a:noFill/>
                    </a:ln>
                  </pic:spPr>
                </pic:pic>
              </a:graphicData>
            </a:graphic>
          </wp:inline>
        </w:drawing>
      </w:r>
    </w:p>
    <w:p w14:paraId="5E6B8A7F" w14:textId="77777777" w:rsidR="005B69AD" w:rsidRPr="0016562E" w:rsidRDefault="005B69AD" w:rsidP="005B69AD">
      <w:pPr>
        <w:spacing w:after="0"/>
        <w:jc w:val="center"/>
        <w:rPr>
          <w:rFonts w:ascii="Times New Roman" w:hAnsi="Times New Roman" w:cs="Times New Roman"/>
        </w:rPr>
      </w:pPr>
      <w:r w:rsidRPr="0016562E">
        <w:rPr>
          <w:rFonts w:ascii="Times New Roman" w:hAnsi="Times New Roman" w:cs="Times New Roman"/>
          <w:b/>
        </w:rPr>
        <w:t>Figura 2.</w:t>
      </w:r>
      <w:r w:rsidRPr="0016562E">
        <w:rPr>
          <w:rFonts w:ascii="Times New Roman" w:hAnsi="Times New Roman" w:cs="Times New Roman"/>
        </w:rPr>
        <w:t xml:space="preserve"> Exemplo de gráfico para o artigo</w:t>
      </w:r>
    </w:p>
    <w:p w14:paraId="5EAD0180" w14:textId="77777777" w:rsidR="005B69AD" w:rsidRPr="0016562E" w:rsidRDefault="005B69AD" w:rsidP="005B69AD">
      <w:pPr>
        <w:spacing w:after="0"/>
        <w:jc w:val="center"/>
        <w:rPr>
          <w:rFonts w:ascii="Times New Roman" w:hAnsi="Times New Roman" w:cs="Times New Roman"/>
          <w:b/>
        </w:rPr>
      </w:pPr>
      <w:r w:rsidRPr="0016562E">
        <w:rPr>
          <w:rFonts w:ascii="Times New Roman" w:hAnsi="Times New Roman" w:cs="Times New Roman"/>
        </w:rPr>
        <w:t>Fonte:</w:t>
      </w:r>
      <w:r w:rsidRPr="0016562E">
        <w:rPr>
          <w:rFonts w:ascii="Times New Roman" w:hAnsi="Times New Roman" w:cs="Times New Roman"/>
          <w:b/>
        </w:rPr>
        <w:t xml:space="preserve"> </w:t>
      </w:r>
      <w:r w:rsidRPr="0016562E">
        <w:rPr>
          <w:rFonts w:ascii="Times New Roman" w:hAnsi="Times New Roman" w:cs="Times New Roman"/>
        </w:rPr>
        <w:t xml:space="preserve">Censo 2010/IBGE, </w:t>
      </w:r>
      <w:r w:rsidRPr="0016562E">
        <w:rPr>
          <w:rFonts w:ascii="Times New Roman" w:hAnsi="Times New Roman" w:cs="Times New Roman"/>
          <w:i/>
        </w:rPr>
        <w:t>in</w:t>
      </w:r>
      <w:r w:rsidRPr="0016562E">
        <w:rPr>
          <w:rFonts w:ascii="Times New Roman" w:hAnsi="Times New Roman" w:cs="Times New Roman"/>
        </w:rPr>
        <w:t>: G1.com</w:t>
      </w:r>
    </w:p>
    <w:p w14:paraId="2E1F83C3" w14:textId="77777777" w:rsidR="005B69AD" w:rsidRPr="0016562E" w:rsidRDefault="005B69AD" w:rsidP="005B69AD">
      <w:pPr>
        <w:spacing w:after="0"/>
        <w:jc w:val="both"/>
        <w:rPr>
          <w:rFonts w:ascii="Times New Roman" w:hAnsi="Times New Roman" w:cs="Times New Roman"/>
        </w:rPr>
      </w:pPr>
    </w:p>
    <w:p w14:paraId="0A0E97C6" w14:textId="77777777" w:rsidR="005B69AD" w:rsidRPr="0016562E" w:rsidRDefault="005B69AD" w:rsidP="005B69AD">
      <w:pPr>
        <w:spacing w:after="0"/>
        <w:ind w:firstLine="708"/>
        <w:jc w:val="both"/>
        <w:rPr>
          <w:rFonts w:ascii="Times New Roman" w:hAnsi="Times New Roman" w:cs="Times New Roman"/>
        </w:rPr>
      </w:pPr>
      <w:r w:rsidRPr="0016562E">
        <w:rPr>
          <w:rFonts w:ascii="Times New Roman" w:hAnsi="Times New Roman" w:cs="Times New Roman"/>
        </w:rPr>
        <w:t xml:space="preserve">Para imagens, fotos e outros correlatos segue exemplo: </w:t>
      </w:r>
    </w:p>
    <w:p w14:paraId="6CE148CA" w14:textId="77777777" w:rsidR="005B69AD" w:rsidRPr="0016562E" w:rsidRDefault="005B69AD" w:rsidP="005B69AD">
      <w:pPr>
        <w:spacing w:after="0"/>
        <w:jc w:val="both"/>
        <w:rPr>
          <w:rFonts w:ascii="Times New Roman" w:hAnsi="Times New Roman" w:cs="Times New Roman"/>
        </w:rPr>
      </w:pPr>
    </w:p>
    <w:p w14:paraId="19B260A0" w14:textId="15E6A51C" w:rsidR="005B69AD" w:rsidRPr="0016562E" w:rsidRDefault="005B69AD" w:rsidP="005B69AD">
      <w:pPr>
        <w:spacing w:after="0"/>
        <w:jc w:val="center"/>
        <w:rPr>
          <w:rFonts w:ascii="Times New Roman" w:hAnsi="Times New Roman" w:cs="Times New Roman"/>
        </w:rPr>
      </w:pPr>
      <w:r w:rsidRPr="0016562E">
        <w:rPr>
          <w:rFonts w:ascii="Times New Roman" w:hAnsi="Times New Roman" w:cs="Times New Roman"/>
          <w:noProof/>
          <w:lang w:eastAsia="pt-BR"/>
        </w:rPr>
        <w:lastRenderedPageBreak/>
        <w:drawing>
          <wp:inline distT="0" distB="0" distL="0" distR="0" wp14:anchorId="63C28995" wp14:editId="0D050D94">
            <wp:extent cx="2609850" cy="2562225"/>
            <wp:effectExtent l="0" t="0" r="0" b="9525"/>
            <wp:docPr id="3" name="Imagem 3" descr="Port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Portal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0" cy="2562225"/>
                    </a:xfrm>
                    <a:prstGeom prst="rect">
                      <a:avLst/>
                    </a:prstGeom>
                    <a:noFill/>
                    <a:ln>
                      <a:noFill/>
                    </a:ln>
                  </pic:spPr>
                </pic:pic>
              </a:graphicData>
            </a:graphic>
          </wp:inline>
        </w:drawing>
      </w:r>
    </w:p>
    <w:p w14:paraId="6B319BAF" w14:textId="77777777" w:rsidR="005B69AD" w:rsidRPr="0016562E" w:rsidRDefault="005B69AD" w:rsidP="005B69AD">
      <w:pPr>
        <w:spacing w:after="0"/>
        <w:jc w:val="center"/>
        <w:rPr>
          <w:rFonts w:ascii="Times New Roman" w:hAnsi="Times New Roman" w:cs="Times New Roman"/>
        </w:rPr>
      </w:pPr>
      <w:r w:rsidRPr="0016562E">
        <w:rPr>
          <w:rFonts w:ascii="Times New Roman" w:hAnsi="Times New Roman" w:cs="Times New Roman"/>
          <w:b/>
        </w:rPr>
        <w:t>Figura 1.</w:t>
      </w:r>
      <w:r w:rsidRPr="0016562E">
        <w:rPr>
          <w:rFonts w:ascii="Times New Roman" w:hAnsi="Times New Roman" w:cs="Times New Roman"/>
        </w:rPr>
        <w:t xml:space="preserve"> Exemplo de imagem para o artigo</w:t>
      </w:r>
    </w:p>
    <w:p w14:paraId="692E864D" w14:textId="77777777" w:rsidR="005B69AD" w:rsidRPr="0016562E" w:rsidRDefault="005B69AD" w:rsidP="005B69AD">
      <w:pPr>
        <w:spacing w:after="0"/>
        <w:jc w:val="center"/>
        <w:rPr>
          <w:rFonts w:ascii="Times New Roman" w:hAnsi="Times New Roman" w:cs="Times New Roman"/>
          <w:b/>
        </w:rPr>
      </w:pPr>
      <w:r w:rsidRPr="0016562E">
        <w:rPr>
          <w:rFonts w:ascii="Times New Roman" w:hAnsi="Times New Roman" w:cs="Times New Roman"/>
        </w:rPr>
        <w:t>Fonte:</w:t>
      </w:r>
      <w:r w:rsidRPr="0016562E">
        <w:rPr>
          <w:rFonts w:ascii="Times New Roman" w:hAnsi="Times New Roman" w:cs="Times New Roman"/>
          <w:b/>
        </w:rPr>
        <w:t xml:space="preserve"> </w:t>
      </w:r>
      <w:r w:rsidRPr="0016562E">
        <w:rPr>
          <w:rFonts w:ascii="Times New Roman" w:hAnsi="Times New Roman" w:cs="Times New Roman"/>
        </w:rPr>
        <w:t>UNITPAC, 2017.</w:t>
      </w:r>
    </w:p>
    <w:p w14:paraId="38E33062" w14:textId="77777777" w:rsidR="005B69AD" w:rsidRPr="0016562E" w:rsidRDefault="005B69AD" w:rsidP="005B69AD">
      <w:pPr>
        <w:spacing w:after="0"/>
        <w:jc w:val="both"/>
        <w:rPr>
          <w:rFonts w:ascii="Times New Roman" w:hAnsi="Times New Roman" w:cs="Times New Roman"/>
        </w:rPr>
      </w:pPr>
    </w:p>
    <w:p w14:paraId="7EC3F577"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 xml:space="preserve">2.5 fórmulas e Equações </w:t>
      </w:r>
    </w:p>
    <w:p w14:paraId="1C98DE6A" w14:textId="77777777" w:rsidR="005B69AD" w:rsidRPr="0016562E" w:rsidRDefault="005B69AD" w:rsidP="005B69AD">
      <w:pPr>
        <w:spacing w:after="0"/>
        <w:jc w:val="both"/>
        <w:rPr>
          <w:rFonts w:ascii="Times New Roman" w:hAnsi="Times New Roman" w:cs="Times New Roman"/>
        </w:rPr>
      </w:pPr>
    </w:p>
    <w:p w14:paraId="3EACDC94" w14:textId="6D0965F2"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ab/>
        <w:t>As fórmulas e equações numéricas e/ou algébricas devem ser digitadas utilizando os modelos de equação do Word ou semelhante, deve está centralizada, com espaçamento antes e depois de parágrafo de 0,6 cm, em linha própria e identificada por letra, número ou caractere entre parênteses no mesmo espaço da fórmula como segue o exemplo:</w:t>
      </w:r>
    </w:p>
    <w:p w14:paraId="0896E778" w14:textId="77777777" w:rsidR="005B69AD" w:rsidRPr="0016562E" w:rsidRDefault="005B69AD" w:rsidP="005B69AD">
      <w:pPr>
        <w:spacing w:after="0"/>
        <w:jc w:val="both"/>
        <w:rPr>
          <w:rFonts w:ascii="Times New Roman" w:hAnsi="Times New Roman" w:cs="Times New Roman"/>
        </w:rPr>
      </w:pPr>
      <m:oMathPara>
        <m:oMath>
          <m:r>
            <w:rPr>
              <w:rFonts w:ascii="Cambria Math" w:hAnsi="Cambria Math" w:cs="Times New Roman"/>
            </w:rPr>
            <m:t>f</m:t>
          </m:r>
          <m:d>
            <m:dPr>
              <m:ctrlPr>
                <w:rPr>
                  <w:rFonts w:ascii="Cambria Math" w:hAnsi="Cambria Math" w:cs="Times New Roman"/>
                  <w:i/>
                  <w:sz w:val="24"/>
                  <w:szCs w:val="24"/>
                </w:rPr>
              </m:ctrlPr>
            </m:dPr>
            <m:e>
              <m:r>
                <w:rPr>
                  <w:rFonts w:ascii="Cambria Math" w:hAnsi="Cambria Math" w:cs="Times New Roman"/>
                </w:rPr>
                <m:t>x</m:t>
              </m:r>
            </m:e>
          </m:d>
          <m:r>
            <w:rPr>
              <w:rFonts w:ascii="Cambria Math" w:hAnsi="Cambria Math" w:cs="Times New Roman"/>
            </w:rPr>
            <m:t>=</m:t>
          </m:r>
          <m:f>
            <m:fPr>
              <m:ctrlPr>
                <w:rPr>
                  <w:rFonts w:ascii="Cambria Math" w:hAnsi="Cambria Math" w:cs="Times New Roman"/>
                  <w:i/>
                  <w:sz w:val="24"/>
                  <w:szCs w:val="24"/>
                </w:rPr>
              </m:ctrlPr>
            </m:fPr>
            <m:num>
              <m:r>
                <w:rPr>
                  <w:rFonts w:ascii="Cambria Math" w:hAnsi="Cambria Math" w:cs="Times New Roman"/>
                </w:rPr>
                <m:t>d</m:t>
              </m:r>
            </m:num>
            <m:den>
              <m:r>
                <w:rPr>
                  <w:rFonts w:ascii="Cambria Math" w:hAnsi="Cambria Math" w:cs="Times New Roman"/>
                </w:rPr>
                <m:t>dx</m:t>
              </m:r>
            </m:den>
          </m:f>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+y</m:t>
              </m:r>
            </m:e>
          </m:d>
          <m:r>
            <w:rPr>
              <w:rFonts w:ascii="Cambria Math" w:hAnsi="Cambria Math" w:cs="Times New Roman"/>
            </w:rPr>
            <m:t xml:space="preserve">                                (1)</m:t>
          </m:r>
        </m:oMath>
      </m:oMathPara>
    </w:p>
    <w:p w14:paraId="203AA7EF" w14:textId="77777777" w:rsidR="005B69AD" w:rsidRPr="0016562E" w:rsidRDefault="005B69AD" w:rsidP="005B69AD">
      <w:pPr>
        <w:spacing w:after="0"/>
        <w:jc w:val="both"/>
        <w:rPr>
          <w:rFonts w:ascii="Times New Roman" w:hAnsi="Times New Roman" w:cs="Times New Roman"/>
        </w:rPr>
      </w:pPr>
      <w:r w:rsidRPr="0016562E">
        <w:rPr>
          <w:rFonts w:ascii="Times New Roman" w:hAnsi="Times New Roman" w:cs="Times New Roman"/>
        </w:rPr>
        <w:tab/>
        <w:t>Formulas químicas podem ser colocadas junto ao texto (p. ex. Fe</w:t>
      </w:r>
      <w:r w:rsidRPr="0016562E">
        <w:rPr>
          <w:rFonts w:ascii="Times New Roman" w:hAnsi="Times New Roman" w:cs="Times New Roman"/>
          <w:vertAlign w:val="subscript"/>
        </w:rPr>
        <w:t>2</w:t>
      </w:r>
      <w:r w:rsidRPr="0016562E">
        <w:rPr>
          <w:rFonts w:ascii="Times New Roman" w:hAnsi="Times New Roman" w:cs="Times New Roman"/>
        </w:rPr>
        <w:t>O</w:t>
      </w:r>
      <w:r w:rsidRPr="0016562E">
        <w:rPr>
          <w:rFonts w:ascii="Times New Roman" w:hAnsi="Times New Roman" w:cs="Times New Roman"/>
          <w:vertAlign w:val="subscript"/>
        </w:rPr>
        <w:t>3</w:t>
      </w:r>
      <w:r w:rsidRPr="0016562E">
        <w:rPr>
          <w:rFonts w:ascii="Times New Roman" w:hAnsi="Times New Roman" w:cs="Times New Roman"/>
        </w:rPr>
        <w:t xml:space="preserve">), porém algo mais extenso como um cálculo estequiométrico deve seguir um padrão supracitado. </w:t>
      </w:r>
    </w:p>
    <w:p w14:paraId="05493E4A" w14:textId="77777777" w:rsidR="005B69AD" w:rsidRPr="0016562E" w:rsidRDefault="005B69AD" w:rsidP="005B69AD">
      <w:pPr>
        <w:spacing w:after="0"/>
        <w:jc w:val="both"/>
        <w:rPr>
          <w:rFonts w:ascii="Times New Roman" w:hAnsi="Times New Roman" w:cs="Times New Roman"/>
        </w:rPr>
      </w:pPr>
    </w:p>
    <w:p w14:paraId="65E754C7" w14:textId="77777777" w:rsidR="005B69AD" w:rsidRPr="0016562E" w:rsidRDefault="005B69AD" w:rsidP="005B69AD">
      <w:pPr>
        <w:spacing w:after="0"/>
        <w:jc w:val="both"/>
        <w:rPr>
          <w:rFonts w:ascii="Times New Roman" w:hAnsi="Times New Roman" w:cs="Times New Roman"/>
        </w:rPr>
      </w:pPr>
      <m:oMathPara>
        <m:oMath>
          <m:r>
            <w:rPr>
              <w:rFonts w:ascii="Cambria Math" w:hAnsi="Cambria Math" w:cs="Times New Roman"/>
            </w:rPr>
            <m:t>Fe + 3 Cl2 = 2 FeCl3                          (</m:t>
          </m:r>
          <m:r>
            <m:rPr>
              <m:sty m:val="bi"/>
            </m:rPr>
            <w:rPr>
              <w:rFonts w:ascii="Cambria Math" w:hAnsi="Cambria Math" w:cs="Times New Roman"/>
            </w:rPr>
            <m:t>*</m:t>
          </m:r>
          <m:r>
            <w:rPr>
              <w:rFonts w:ascii="Cambria Math" w:hAnsi="Cambria Math" w:cs="Times New Roman"/>
            </w:rPr>
            <m:t>)</m:t>
          </m:r>
        </m:oMath>
      </m:oMathPara>
    </w:p>
    <w:p w14:paraId="76AC4376" w14:textId="77777777" w:rsidR="005B69AD" w:rsidRPr="0016562E" w:rsidRDefault="005B69AD" w:rsidP="005B69AD">
      <w:pPr>
        <w:spacing w:after="0"/>
        <w:ind w:firstLine="708"/>
        <w:jc w:val="both"/>
        <w:rPr>
          <w:rFonts w:ascii="Times New Roman" w:hAnsi="Times New Roman" w:cs="Times New Roman"/>
        </w:rPr>
      </w:pPr>
    </w:p>
    <w:p w14:paraId="49A4F8A8"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58E4295C" w14:textId="77777777" w:rsidR="005B69AD" w:rsidRPr="0016562E" w:rsidRDefault="005B69AD" w:rsidP="005B69AD">
      <w:pPr>
        <w:spacing w:after="0"/>
        <w:jc w:val="both"/>
        <w:rPr>
          <w:rFonts w:ascii="Times New Roman" w:hAnsi="Times New Roman" w:cs="Times New Roman"/>
          <w:b/>
          <w:shd w:val="clear" w:color="auto" w:fill="FFFFFF"/>
        </w:rPr>
      </w:pPr>
      <w:r w:rsidRPr="0016562E">
        <w:rPr>
          <w:rFonts w:ascii="Times New Roman" w:hAnsi="Times New Roman" w:cs="Times New Roman"/>
          <w:b/>
          <w:bCs/>
          <w:shd w:val="clear" w:color="auto" w:fill="FFFFFF"/>
        </w:rPr>
        <w:t xml:space="preserve">2.5 Agradecimentos </w:t>
      </w:r>
      <w:r w:rsidRPr="0016562E">
        <w:rPr>
          <w:rFonts w:ascii="Times New Roman" w:hAnsi="Times New Roman" w:cs="Times New Roman"/>
          <w:b/>
          <w:shd w:val="clear" w:color="auto" w:fill="FFFFFF"/>
        </w:rPr>
        <w:t>(opcional)</w:t>
      </w:r>
    </w:p>
    <w:p w14:paraId="6EE0F013" w14:textId="77777777" w:rsidR="004C50F2" w:rsidRPr="0016562E" w:rsidRDefault="004C50F2" w:rsidP="005B69AD">
      <w:pPr>
        <w:spacing w:after="0"/>
        <w:ind w:firstLine="708"/>
        <w:jc w:val="both"/>
        <w:rPr>
          <w:rFonts w:ascii="Times New Roman" w:hAnsi="Times New Roman" w:cs="Times New Roman"/>
          <w:shd w:val="clear" w:color="auto" w:fill="FFFFFF"/>
        </w:rPr>
      </w:pPr>
    </w:p>
    <w:p w14:paraId="44139094" w14:textId="1FCF4D9B" w:rsidR="005B69AD" w:rsidRPr="0016562E" w:rsidRDefault="005B69AD" w:rsidP="005B69AD">
      <w:pPr>
        <w:spacing w:after="0"/>
        <w:ind w:firstLine="708"/>
        <w:jc w:val="both"/>
        <w:rPr>
          <w:rFonts w:ascii="Times New Roman" w:hAnsi="Times New Roman" w:cs="Times New Roman"/>
          <w:shd w:val="clear" w:color="auto" w:fill="FFFFFF"/>
        </w:rPr>
      </w:pPr>
      <w:r w:rsidRPr="0016562E">
        <w:rPr>
          <w:rFonts w:ascii="Times New Roman" w:hAnsi="Times New Roman" w:cs="Times New Roman"/>
          <w:shd w:val="clear" w:color="auto" w:fill="FFFFFF"/>
        </w:rPr>
        <w:t>Podem ser mencionadas colaborações de pessoas, instituições ou agradecimento por apoio financeiro, auxílios técnicos, que mereçam reconhecimento, mas não justificam a sua inclusão entre os autores.</w:t>
      </w:r>
    </w:p>
    <w:p w14:paraId="3D9E55A8"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7E48EA57" w14:textId="77777777" w:rsidR="005B69AD" w:rsidRPr="0016562E" w:rsidRDefault="005B69AD" w:rsidP="005B69AD">
      <w:pPr>
        <w:widowControl w:val="0"/>
        <w:tabs>
          <w:tab w:val="left" w:pos="8505"/>
        </w:tabs>
        <w:spacing w:after="0"/>
        <w:rPr>
          <w:rFonts w:ascii="Times New Roman" w:hAnsi="Times New Roman" w:cs="Times New Roman"/>
          <w:color w:val="FF0000"/>
        </w:rPr>
      </w:pPr>
    </w:p>
    <w:p w14:paraId="4E53036A"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t>3 REFERÊNCIAS</w:t>
      </w:r>
    </w:p>
    <w:p w14:paraId="64493D7F" w14:textId="77777777" w:rsidR="004C50F2" w:rsidRPr="0016562E" w:rsidRDefault="004C50F2" w:rsidP="005B69AD">
      <w:pPr>
        <w:spacing w:after="0"/>
        <w:ind w:firstLine="708"/>
        <w:jc w:val="both"/>
        <w:rPr>
          <w:rFonts w:ascii="Times New Roman" w:hAnsi="Times New Roman" w:cs="Times New Roman"/>
          <w:shd w:val="clear" w:color="auto" w:fill="FFFFFF"/>
        </w:rPr>
      </w:pPr>
    </w:p>
    <w:p w14:paraId="61B6E46E" w14:textId="3FE23648" w:rsidR="005B69AD" w:rsidRPr="0016562E" w:rsidRDefault="005B69AD" w:rsidP="005B69AD">
      <w:pPr>
        <w:spacing w:after="0"/>
        <w:ind w:firstLine="708"/>
        <w:jc w:val="both"/>
        <w:rPr>
          <w:rFonts w:ascii="Times New Roman" w:hAnsi="Times New Roman" w:cs="Times New Roman"/>
          <w:shd w:val="clear" w:color="auto" w:fill="FFFFFF"/>
        </w:rPr>
      </w:pPr>
      <w:r w:rsidRPr="0016562E">
        <w:rPr>
          <w:rFonts w:ascii="Times New Roman" w:hAnsi="Times New Roman" w:cs="Times New Roman"/>
          <w:shd w:val="clear" w:color="auto" w:fill="FFFFFF"/>
        </w:rPr>
        <w:t>As referências bibliográficas devem ser redigidas segundo a norma NBR 6023/2018 da ABNT e deverão ser listadas em ordem alfabética no final do artigo somente aquelas citadas no texto. Devem ser atualizadas contendo, preferencialmente, os trabalhos mais relevantes publicados nos últimos 5 (cinco) anos, sobre o tema.</w:t>
      </w:r>
    </w:p>
    <w:p w14:paraId="40663185" w14:textId="77777777" w:rsidR="005B69AD" w:rsidRPr="0016562E" w:rsidRDefault="005B69AD" w:rsidP="005B69AD">
      <w:pPr>
        <w:spacing w:after="0"/>
        <w:ind w:firstLine="708"/>
        <w:jc w:val="both"/>
        <w:rPr>
          <w:rFonts w:ascii="Times New Roman" w:hAnsi="Times New Roman" w:cs="Times New Roman"/>
        </w:rPr>
      </w:pPr>
    </w:p>
    <w:p w14:paraId="2B8681D3" w14:textId="77777777" w:rsidR="005B69AD" w:rsidRPr="0016562E" w:rsidRDefault="005B69AD" w:rsidP="005B69AD">
      <w:pPr>
        <w:spacing w:after="0"/>
        <w:ind w:firstLine="708"/>
        <w:jc w:val="both"/>
        <w:rPr>
          <w:rFonts w:ascii="Times New Roman" w:hAnsi="Times New Roman" w:cs="Times New Roman"/>
        </w:rPr>
      </w:pPr>
    </w:p>
    <w:p w14:paraId="622F5291" w14:textId="77777777" w:rsidR="005B69AD" w:rsidRPr="0016562E" w:rsidRDefault="005B69AD" w:rsidP="005B69AD">
      <w:pPr>
        <w:spacing w:after="0"/>
        <w:ind w:firstLine="708"/>
        <w:jc w:val="both"/>
        <w:rPr>
          <w:rFonts w:ascii="Times New Roman" w:hAnsi="Times New Roman" w:cs="Times New Roman"/>
        </w:rPr>
      </w:pPr>
    </w:p>
    <w:p w14:paraId="4C7F797D" w14:textId="77777777" w:rsidR="005B69AD" w:rsidRPr="0016562E" w:rsidRDefault="005B69AD" w:rsidP="005B69AD">
      <w:pPr>
        <w:spacing w:after="0"/>
        <w:jc w:val="both"/>
        <w:rPr>
          <w:rFonts w:ascii="Times New Roman" w:hAnsi="Times New Roman" w:cs="Times New Roman"/>
          <w:b/>
        </w:rPr>
      </w:pPr>
      <w:r w:rsidRPr="0016562E">
        <w:rPr>
          <w:rFonts w:ascii="Times New Roman" w:hAnsi="Times New Roman" w:cs="Times New Roman"/>
          <w:b/>
        </w:rPr>
        <w:lastRenderedPageBreak/>
        <w:t xml:space="preserve">3.1 Indicação de responsabilidade </w:t>
      </w:r>
    </w:p>
    <w:p w14:paraId="51649111" w14:textId="77777777" w:rsidR="005B69AD" w:rsidRPr="0016562E" w:rsidRDefault="005B69AD" w:rsidP="005B69AD">
      <w:pPr>
        <w:spacing w:after="0"/>
        <w:jc w:val="both"/>
        <w:rPr>
          <w:rFonts w:ascii="Times New Roman" w:hAnsi="Times New Roman" w:cs="Times New Roman"/>
        </w:rPr>
      </w:pPr>
    </w:p>
    <w:p w14:paraId="1A1E1F28" w14:textId="77777777" w:rsidR="005B69AD" w:rsidRPr="0016562E" w:rsidRDefault="005B69AD" w:rsidP="005B69AD">
      <w:pPr>
        <w:pStyle w:val="PargrafodaLista"/>
        <w:numPr>
          <w:ilvl w:val="0"/>
          <w:numId w:val="2"/>
        </w:numPr>
        <w:spacing w:after="0" w:line="240" w:lineRule="auto"/>
        <w:ind w:left="357" w:hanging="357"/>
        <w:jc w:val="both"/>
        <w:rPr>
          <w:rFonts w:ascii="Times New Roman" w:hAnsi="Times New Roman" w:cs="Times New Roman"/>
          <w:shd w:val="clear" w:color="auto" w:fill="FFFFFF"/>
        </w:rPr>
      </w:pPr>
      <w:r w:rsidRPr="0016562E">
        <w:rPr>
          <w:rFonts w:ascii="Times New Roman" w:hAnsi="Times New Roman" w:cs="Times New Roman"/>
          <w:i/>
        </w:rPr>
        <w:t>Sobrenome e prenomes:</w:t>
      </w:r>
      <w:r w:rsidRPr="0016562E">
        <w:rPr>
          <w:rFonts w:ascii="Times New Roman" w:hAnsi="Times New Roman" w:cs="Times New Roman"/>
        </w:rPr>
        <w:t xml:space="preserve"> O sobrenome deve estar em caixa alta, e os prenomes abreviados conforme exemplo: SANTOS, A. L.;</w:t>
      </w:r>
    </w:p>
    <w:p w14:paraId="109DFD2D" w14:textId="77777777" w:rsidR="005B69AD" w:rsidRPr="0016562E" w:rsidRDefault="005B69AD" w:rsidP="005B69AD">
      <w:pPr>
        <w:pStyle w:val="PargrafodaLista"/>
        <w:numPr>
          <w:ilvl w:val="0"/>
          <w:numId w:val="2"/>
        </w:numPr>
        <w:spacing w:after="0" w:line="240" w:lineRule="auto"/>
        <w:ind w:left="357" w:hanging="357"/>
        <w:jc w:val="both"/>
        <w:rPr>
          <w:rFonts w:ascii="Times New Roman" w:hAnsi="Times New Roman" w:cs="Times New Roman"/>
          <w:shd w:val="clear" w:color="auto" w:fill="FFFFFF"/>
        </w:rPr>
      </w:pPr>
      <w:r w:rsidRPr="0016562E">
        <w:rPr>
          <w:rFonts w:ascii="Times New Roman" w:hAnsi="Times New Roman" w:cs="Times New Roman"/>
          <w:i/>
        </w:rPr>
        <w:t>De</w:t>
      </w:r>
      <w:r w:rsidRPr="0016562E">
        <w:rPr>
          <w:rFonts w:ascii="Times New Roman" w:hAnsi="Times New Roman" w:cs="Times New Roman"/>
          <w:i/>
          <w:shd w:val="clear" w:color="auto" w:fill="FFFFFF"/>
        </w:rPr>
        <w:t xml:space="preserve"> um a três autores: </w:t>
      </w:r>
      <w:r w:rsidRPr="0016562E">
        <w:rPr>
          <w:rFonts w:ascii="Times New Roman" w:hAnsi="Times New Roman" w:cs="Times New Roman"/>
          <w:shd w:val="clear" w:color="auto" w:fill="FFFFFF"/>
        </w:rPr>
        <w:t xml:space="preserve">deve-se indicar todos os autores separados por ponto e vírgula; </w:t>
      </w:r>
    </w:p>
    <w:p w14:paraId="1806714E" w14:textId="77777777" w:rsidR="005B69AD" w:rsidRPr="0016562E" w:rsidRDefault="005B69AD" w:rsidP="005B69AD">
      <w:pPr>
        <w:pStyle w:val="PargrafodaLista"/>
        <w:numPr>
          <w:ilvl w:val="0"/>
          <w:numId w:val="2"/>
        </w:numPr>
        <w:spacing w:after="0" w:line="240" w:lineRule="auto"/>
        <w:ind w:left="357" w:hanging="357"/>
        <w:jc w:val="both"/>
        <w:rPr>
          <w:rFonts w:ascii="Times New Roman" w:hAnsi="Times New Roman" w:cs="Times New Roman"/>
          <w:shd w:val="clear" w:color="auto" w:fill="FFFFFF"/>
        </w:rPr>
      </w:pPr>
      <w:r w:rsidRPr="0016562E">
        <w:rPr>
          <w:rFonts w:ascii="Times New Roman" w:hAnsi="Times New Roman" w:cs="Times New Roman"/>
          <w:i/>
          <w:shd w:val="clear" w:color="auto" w:fill="FFFFFF"/>
        </w:rPr>
        <w:t>De quatro ou mais autores:</w:t>
      </w:r>
      <w:r w:rsidRPr="0016562E">
        <w:rPr>
          <w:rFonts w:ascii="Times New Roman" w:hAnsi="Times New Roman" w:cs="Times New Roman"/>
          <w:shd w:val="clear" w:color="auto" w:fill="FFFFFF"/>
        </w:rPr>
        <w:t xml:space="preserve"> quando houver, convém indicar todos. A revista RAMA orienta que todos sejam informados, porém, permite-se que identifique apenas o primeiro, seguido da expressão </w:t>
      </w:r>
      <w:r w:rsidRPr="0016562E">
        <w:rPr>
          <w:rFonts w:ascii="Times New Roman" w:hAnsi="Times New Roman" w:cs="Times New Roman"/>
          <w:i/>
          <w:shd w:val="clear" w:color="auto" w:fill="FFFFFF"/>
        </w:rPr>
        <w:t>et al</w:t>
      </w:r>
      <w:r w:rsidRPr="0016562E">
        <w:rPr>
          <w:rFonts w:ascii="Times New Roman" w:hAnsi="Times New Roman" w:cs="Times New Roman"/>
          <w:shd w:val="clear" w:color="auto" w:fill="FFFFFF"/>
        </w:rPr>
        <w:t>.;</w:t>
      </w:r>
    </w:p>
    <w:p w14:paraId="4A357B87" w14:textId="77777777" w:rsidR="005B69AD" w:rsidRPr="0016562E" w:rsidRDefault="005B69AD" w:rsidP="005B69AD">
      <w:pPr>
        <w:pStyle w:val="PargrafodaLista"/>
        <w:numPr>
          <w:ilvl w:val="0"/>
          <w:numId w:val="2"/>
        </w:numPr>
        <w:spacing w:after="0" w:line="240" w:lineRule="auto"/>
        <w:ind w:left="357" w:hanging="357"/>
        <w:jc w:val="both"/>
        <w:rPr>
          <w:rFonts w:ascii="Times New Roman" w:hAnsi="Times New Roman" w:cs="Times New Roman"/>
        </w:rPr>
      </w:pPr>
      <w:r w:rsidRPr="0016562E">
        <w:rPr>
          <w:rFonts w:ascii="Times New Roman" w:hAnsi="Times New Roman" w:cs="Times New Roman"/>
          <w:i/>
          <w:shd w:val="clear" w:color="auto" w:fill="FFFFFF"/>
        </w:rPr>
        <w:t>Os títulos dos periódicos</w:t>
      </w:r>
      <w:r w:rsidRPr="0016562E">
        <w:rPr>
          <w:rFonts w:ascii="Times New Roman" w:hAnsi="Times New Roman" w:cs="Times New Roman"/>
          <w:shd w:val="clear" w:color="auto" w:fill="FFFFFF"/>
        </w:rPr>
        <w:t xml:space="preserve">: deverão ser abreviados conforme o Catálogo Coletivo Nacional do IBICT e </w:t>
      </w:r>
      <w:hyperlink r:id="rId10" w:tgtFrame="_blank" w:history="1">
        <w:r w:rsidRPr="0016562E">
          <w:rPr>
            <w:rStyle w:val="Hyperlink"/>
            <w:rFonts w:ascii="Times New Roman" w:hAnsi="Times New Roman" w:cs="Times New Roman"/>
          </w:rPr>
          <w:t xml:space="preserve">Index </w:t>
        </w:r>
        <w:proofErr w:type="spellStart"/>
        <w:r w:rsidRPr="0016562E">
          <w:rPr>
            <w:rStyle w:val="Hyperlink"/>
            <w:rFonts w:ascii="Times New Roman" w:hAnsi="Times New Roman" w:cs="Times New Roman"/>
          </w:rPr>
          <w:t>Medicus</w:t>
        </w:r>
        <w:proofErr w:type="spellEnd"/>
      </w:hyperlink>
      <w:r w:rsidRPr="0016562E">
        <w:rPr>
          <w:rFonts w:ascii="Times New Roman" w:hAnsi="Times New Roman" w:cs="Times New Roman"/>
        </w:rPr>
        <w:t xml:space="preserve">, em negrito, com o local de publicação; </w:t>
      </w:r>
    </w:p>
    <w:p w14:paraId="00D0BABF" w14:textId="77777777" w:rsidR="005B69AD" w:rsidRPr="0016562E" w:rsidRDefault="005B69AD" w:rsidP="005B69AD">
      <w:pPr>
        <w:pStyle w:val="PargrafodaLista"/>
        <w:numPr>
          <w:ilvl w:val="0"/>
          <w:numId w:val="2"/>
        </w:numPr>
        <w:spacing w:after="0" w:line="240" w:lineRule="auto"/>
        <w:ind w:left="357" w:hanging="357"/>
        <w:jc w:val="both"/>
        <w:rPr>
          <w:rFonts w:ascii="Times New Roman" w:hAnsi="Times New Roman" w:cs="Times New Roman"/>
          <w:shd w:val="clear" w:color="auto" w:fill="FFFFFF"/>
        </w:rPr>
      </w:pPr>
      <w:r w:rsidRPr="0016562E">
        <w:rPr>
          <w:rFonts w:ascii="Times New Roman" w:hAnsi="Times New Roman" w:cs="Times New Roman"/>
          <w:i/>
          <w:shd w:val="clear" w:color="auto" w:fill="FFFFFF"/>
        </w:rPr>
        <w:t>DOI (</w:t>
      </w:r>
      <w:r w:rsidRPr="0016562E">
        <w:rPr>
          <w:rFonts w:ascii="Times New Roman" w:hAnsi="Times New Roman" w:cs="Times New Roman"/>
          <w:i/>
        </w:rPr>
        <w:t xml:space="preserve">Digital </w:t>
      </w:r>
      <w:proofErr w:type="spellStart"/>
      <w:r w:rsidRPr="0016562E">
        <w:rPr>
          <w:rFonts w:ascii="Times New Roman" w:hAnsi="Times New Roman" w:cs="Times New Roman"/>
          <w:i/>
        </w:rPr>
        <w:t>object</w:t>
      </w:r>
      <w:proofErr w:type="spellEnd"/>
      <w:r w:rsidRPr="0016562E">
        <w:rPr>
          <w:rFonts w:ascii="Times New Roman" w:hAnsi="Times New Roman" w:cs="Times New Roman"/>
          <w:i/>
        </w:rPr>
        <w:t xml:space="preserve"> </w:t>
      </w:r>
      <w:proofErr w:type="spellStart"/>
      <w:r w:rsidRPr="0016562E">
        <w:rPr>
          <w:rFonts w:ascii="Times New Roman" w:hAnsi="Times New Roman" w:cs="Times New Roman"/>
          <w:i/>
        </w:rPr>
        <w:t>identifier</w:t>
      </w:r>
      <w:proofErr w:type="spellEnd"/>
      <w:r w:rsidRPr="0016562E">
        <w:rPr>
          <w:rFonts w:ascii="Times New Roman" w:hAnsi="Times New Roman" w:cs="Times New Roman"/>
          <w:i/>
        </w:rPr>
        <w:t>)</w:t>
      </w:r>
      <w:r w:rsidRPr="0016562E">
        <w:rPr>
          <w:rFonts w:ascii="Times New Roman" w:hAnsi="Times New Roman" w:cs="Times New Roman"/>
          <w:shd w:val="clear" w:color="auto" w:fill="FFFFFF"/>
        </w:rPr>
        <w:t xml:space="preserve"> Nas novas diretrizes da revista as referências </w:t>
      </w:r>
      <w:r w:rsidRPr="0016562E">
        <w:rPr>
          <w:rFonts w:ascii="Times New Roman" w:hAnsi="Times New Roman" w:cs="Times New Roman"/>
          <w:b/>
          <w:bCs/>
          <w:shd w:val="clear" w:color="auto" w:fill="FFFFFF"/>
        </w:rPr>
        <w:t>deverão conter o DOI</w:t>
      </w:r>
      <w:r w:rsidRPr="0016562E">
        <w:rPr>
          <w:rFonts w:ascii="Times New Roman" w:hAnsi="Times New Roman" w:cs="Times New Roman"/>
          <w:shd w:val="clear" w:color="auto" w:fill="FFFFFF"/>
        </w:rPr>
        <w:t>, mesmo que na norma NBR 6023/2018, informe ser item complementar.</w:t>
      </w:r>
    </w:p>
    <w:p w14:paraId="6298D68D" w14:textId="77777777" w:rsidR="005B69AD" w:rsidRPr="0016562E" w:rsidRDefault="005B69AD" w:rsidP="005B69AD">
      <w:pPr>
        <w:ind w:firstLine="708"/>
        <w:jc w:val="both"/>
        <w:rPr>
          <w:rFonts w:ascii="Times New Roman" w:hAnsi="Times New Roman" w:cs="Times New Roman"/>
        </w:rPr>
      </w:pPr>
    </w:p>
    <w:p w14:paraId="1C6BBCA9" w14:textId="77777777" w:rsidR="005B69AD" w:rsidRPr="0016562E" w:rsidRDefault="005B69AD" w:rsidP="005B69AD">
      <w:pPr>
        <w:jc w:val="both"/>
        <w:rPr>
          <w:rFonts w:ascii="Times New Roman" w:hAnsi="Times New Roman" w:cs="Times New Roman"/>
          <w:b/>
        </w:rPr>
      </w:pPr>
      <w:r w:rsidRPr="0016562E">
        <w:rPr>
          <w:rFonts w:ascii="Times New Roman" w:hAnsi="Times New Roman" w:cs="Times New Roman"/>
          <w:b/>
        </w:rPr>
        <w:t>3.2 Exemplos de referências</w:t>
      </w:r>
    </w:p>
    <w:p w14:paraId="3FE55167" w14:textId="77777777" w:rsidR="005B69AD" w:rsidRPr="0016562E" w:rsidRDefault="005B69AD" w:rsidP="005B69AD">
      <w:pPr>
        <w:spacing w:after="0"/>
        <w:rPr>
          <w:rFonts w:ascii="Times New Roman" w:hAnsi="Times New Roman" w:cs="Times New Roman"/>
          <w:b/>
        </w:rPr>
      </w:pPr>
      <w:r w:rsidRPr="0016562E">
        <w:rPr>
          <w:rFonts w:ascii="Times New Roman" w:hAnsi="Times New Roman" w:cs="Times New Roman"/>
          <w:b/>
        </w:rPr>
        <w:t>Artigo de Periódicos e/ou Matéria de Jornal</w:t>
      </w:r>
    </w:p>
    <w:p w14:paraId="5B70AC11" w14:textId="77777777" w:rsidR="005B69AD" w:rsidRPr="0016562E" w:rsidRDefault="005B69AD" w:rsidP="005B69AD">
      <w:pPr>
        <w:spacing w:after="0"/>
        <w:rPr>
          <w:rFonts w:ascii="Times New Roman" w:hAnsi="Times New Roman" w:cs="Times New Roman"/>
          <w:shd w:val="clear" w:color="auto" w:fill="FFFFFF"/>
          <w:lang w:val="en-US"/>
        </w:rPr>
      </w:pPr>
      <w:r w:rsidRPr="0016562E">
        <w:rPr>
          <w:rFonts w:ascii="Times New Roman" w:hAnsi="Times New Roman" w:cs="Times New Roman"/>
          <w:shd w:val="clear" w:color="auto" w:fill="FFFFFF"/>
        </w:rPr>
        <w:t xml:space="preserve">SIMONS, R. Qual é o nível de risco de sua empresa? </w:t>
      </w:r>
      <w:r w:rsidRPr="0016562E">
        <w:rPr>
          <w:rFonts w:ascii="Times New Roman" w:hAnsi="Times New Roman" w:cs="Times New Roman"/>
          <w:b/>
          <w:bCs/>
          <w:shd w:val="clear" w:color="auto" w:fill="FFFFFF"/>
          <w:lang w:val="en-US"/>
        </w:rPr>
        <w:t xml:space="preserve">HSM </w:t>
      </w:r>
      <w:proofErr w:type="spellStart"/>
      <w:r w:rsidRPr="0016562E">
        <w:rPr>
          <w:rFonts w:ascii="Times New Roman" w:hAnsi="Times New Roman" w:cs="Times New Roman"/>
          <w:b/>
          <w:bCs/>
          <w:shd w:val="clear" w:color="auto" w:fill="FFFFFF"/>
          <w:lang w:val="en-US"/>
        </w:rPr>
        <w:t>Managment</w:t>
      </w:r>
      <w:proofErr w:type="spellEnd"/>
      <w:r w:rsidRPr="0016562E">
        <w:rPr>
          <w:rFonts w:ascii="Times New Roman" w:hAnsi="Times New Roman" w:cs="Times New Roman"/>
          <w:b/>
          <w:bCs/>
          <w:shd w:val="clear" w:color="auto" w:fill="FFFFFF"/>
          <w:lang w:val="en-US"/>
        </w:rPr>
        <w:t xml:space="preserve">, </w:t>
      </w:r>
      <w:r w:rsidRPr="0016562E">
        <w:rPr>
          <w:rFonts w:ascii="Times New Roman" w:hAnsi="Times New Roman" w:cs="Times New Roman"/>
          <w:shd w:val="clear" w:color="auto" w:fill="FFFFFF"/>
          <w:lang w:val="en-US"/>
        </w:rPr>
        <w:t xml:space="preserve">São Paulo, v. 3, n. 16, p. 122-130, </w:t>
      </w:r>
      <w:proofErr w:type="gramStart"/>
      <w:r w:rsidRPr="0016562E">
        <w:rPr>
          <w:rFonts w:ascii="Times New Roman" w:hAnsi="Times New Roman" w:cs="Times New Roman"/>
          <w:shd w:val="clear" w:color="auto" w:fill="FFFFFF"/>
          <w:lang w:val="en-US"/>
        </w:rPr>
        <w:t>set./</w:t>
      </w:r>
      <w:proofErr w:type="gramEnd"/>
      <w:r w:rsidRPr="0016562E">
        <w:rPr>
          <w:rFonts w:ascii="Times New Roman" w:hAnsi="Times New Roman" w:cs="Times New Roman"/>
          <w:shd w:val="clear" w:color="auto" w:fill="FFFFFF"/>
          <w:lang w:val="en-US"/>
        </w:rPr>
        <w:t>out. 1999.</w:t>
      </w:r>
    </w:p>
    <w:p w14:paraId="0C85E53D" w14:textId="77777777" w:rsidR="005B69AD" w:rsidRPr="0016562E" w:rsidRDefault="005B69AD" w:rsidP="005B69AD">
      <w:pPr>
        <w:spacing w:after="0"/>
        <w:rPr>
          <w:rFonts w:ascii="Times New Roman" w:hAnsi="Times New Roman" w:cs="Times New Roman"/>
          <w:shd w:val="clear" w:color="auto" w:fill="FFFFFF"/>
          <w:lang w:val="en-US"/>
        </w:rPr>
      </w:pPr>
    </w:p>
    <w:p w14:paraId="07B81F91" w14:textId="77777777" w:rsidR="005B69AD" w:rsidRPr="0016562E" w:rsidRDefault="005B69AD" w:rsidP="005B69AD">
      <w:pPr>
        <w:spacing w:after="0"/>
        <w:rPr>
          <w:rFonts w:ascii="Times New Roman" w:hAnsi="Times New Roman" w:cs="Times New Roman"/>
          <w:shd w:val="clear" w:color="auto" w:fill="FFFFFF"/>
        </w:rPr>
      </w:pPr>
      <w:r w:rsidRPr="0016562E">
        <w:rPr>
          <w:rFonts w:ascii="Times New Roman" w:hAnsi="Times New Roman" w:cs="Times New Roman"/>
          <w:shd w:val="clear" w:color="auto" w:fill="FFFFFF"/>
        </w:rPr>
        <w:t xml:space="preserve">DANTAS, José Alves et al. Regulação da auditoria em sistemas bancários: análise do cenário internacional e fatores determinantes. </w:t>
      </w:r>
      <w:r w:rsidRPr="0016562E">
        <w:rPr>
          <w:rFonts w:ascii="Times New Roman" w:hAnsi="Times New Roman" w:cs="Times New Roman"/>
          <w:b/>
          <w:bCs/>
          <w:shd w:val="clear" w:color="auto" w:fill="FFFFFF"/>
        </w:rPr>
        <w:t xml:space="preserve">Rev. contab. </w:t>
      </w:r>
      <w:proofErr w:type="spellStart"/>
      <w:r w:rsidRPr="0016562E">
        <w:rPr>
          <w:rFonts w:ascii="Times New Roman" w:hAnsi="Times New Roman" w:cs="Times New Roman"/>
          <w:b/>
          <w:bCs/>
          <w:shd w:val="clear" w:color="auto" w:fill="FFFFFF"/>
        </w:rPr>
        <w:t>finanç</w:t>
      </w:r>
      <w:proofErr w:type="spellEnd"/>
      <w:r w:rsidRPr="0016562E">
        <w:rPr>
          <w:rFonts w:ascii="Times New Roman" w:hAnsi="Times New Roman" w:cs="Times New Roman"/>
          <w:b/>
          <w:bCs/>
          <w:shd w:val="clear" w:color="auto" w:fill="FFFFFF"/>
        </w:rPr>
        <w:t>,</w:t>
      </w:r>
      <w:r w:rsidRPr="0016562E">
        <w:rPr>
          <w:rFonts w:ascii="Times New Roman" w:hAnsi="Times New Roman" w:cs="Times New Roman"/>
          <w:shd w:val="clear" w:color="auto" w:fill="FFFFFF"/>
        </w:rPr>
        <w:t xml:space="preserve"> São Paulo, v. 25, n. 64, p. 7-18, jan./abr. 2014. DOI: </w:t>
      </w:r>
      <w:hyperlink r:id="rId11" w:history="1">
        <w:r w:rsidRPr="0016562E">
          <w:rPr>
            <w:rStyle w:val="Hyperlink"/>
            <w:rFonts w:ascii="Times New Roman" w:hAnsi="Times New Roman" w:cs="Times New Roman"/>
            <w:shd w:val="clear" w:color="auto" w:fill="FFFFFF"/>
          </w:rPr>
          <w:t>http://dx.doi.org/10.1590/S1519-70772014000100002</w:t>
        </w:r>
      </w:hyperlink>
      <w:r w:rsidRPr="0016562E">
        <w:rPr>
          <w:rFonts w:ascii="Times New Roman" w:hAnsi="Times New Roman" w:cs="Times New Roman"/>
          <w:shd w:val="clear" w:color="auto" w:fill="FFFFFF"/>
        </w:rPr>
        <w:t>.</w:t>
      </w:r>
    </w:p>
    <w:p w14:paraId="3D9FBF50" w14:textId="77777777" w:rsidR="005B69AD" w:rsidRPr="0016562E" w:rsidRDefault="005B69AD" w:rsidP="005B69AD">
      <w:pPr>
        <w:spacing w:after="0"/>
        <w:rPr>
          <w:rFonts w:ascii="Times New Roman" w:hAnsi="Times New Roman" w:cs="Times New Roman"/>
          <w:shd w:val="clear" w:color="auto" w:fill="FFFFFF"/>
        </w:rPr>
      </w:pPr>
    </w:p>
    <w:p w14:paraId="347B3E66" w14:textId="77777777" w:rsidR="005B69AD" w:rsidRPr="0016562E" w:rsidRDefault="005B69AD" w:rsidP="005B69AD">
      <w:pPr>
        <w:spacing w:after="0"/>
        <w:rPr>
          <w:rFonts w:ascii="Times New Roman" w:hAnsi="Times New Roman" w:cs="Times New Roman"/>
          <w:shd w:val="clear" w:color="auto" w:fill="FFFFFF"/>
        </w:rPr>
      </w:pPr>
      <w:r w:rsidRPr="0016562E">
        <w:rPr>
          <w:rFonts w:ascii="Times New Roman" w:hAnsi="Times New Roman" w:cs="Times New Roman"/>
          <w:shd w:val="clear" w:color="auto" w:fill="FFFFFF"/>
        </w:rPr>
        <w:t xml:space="preserve">OTTA, L. A. Parcela do tesouro nos empréstimos do BNDES cresce 566% em oito anos. </w:t>
      </w:r>
      <w:r w:rsidRPr="0016562E">
        <w:rPr>
          <w:rFonts w:ascii="Times New Roman" w:hAnsi="Times New Roman" w:cs="Times New Roman"/>
          <w:b/>
          <w:bCs/>
          <w:shd w:val="clear" w:color="auto" w:fill="FFFFFF"/>
        </w:rPr>
        <w:t xml:space="preserve">O Estado de S. Paulo, </w:t>
      </w:r>
      <w:r w:rsidRPr="0016562E">
        <w:rPr>
          <w:rFonts w:ascii="Times New Roman" w:hAnsi="Times New Roman" w:cs="Times New Roman"/>
          <w:shd w:val="clear" w:color="auto" w:fill="FFFFFF"/>
        </w:rPr>
        <w:t>São Paulo, ano 131, n. 42656, 1 ago. 2010. Economia &amp; Negócios, p. B1.</w:t>
      </w:r>
    </w:p>
    <w:p w14:paraId="77159CD4" w14:textId="77777777" w:rsidR="005B69AD" w:rsidRPr="0016562E" w:rsidRDefault="005B69AD" w:rsidP="005B69AD">
      <w:pPr>
        <w:spacing w:after="0"/>
        <w:rPr>
          <w:rFonts w:ascii="Times New Roman" w:hAnsi="Times New Roman" w:cs="Times New Roman"/>
          <w:shd w:val="clear" w:color="auto" w:fill="FFFFFF"/>
        </w:rPr>
      </w:pPr>
    </w:p>
    <w:p w14:paraId="132E5FB0"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shd w:val="clear" w:color="auto" w:fill="FFFFFF"/>
        </w:rPr>
        <w:t xml:space="preserve">VERÍSSIMO, L. F. Um gosto pela ironia. </w:t>
      </w:r>
      <w:r w:rsidRPr="0016562E">
        <w:rPr>
          <w:rFonts w:ascii="Times New Roman" w:hAnsi="Times New Roman" w:cs="Times New Roman"/>
          <w:b/>
          <w:bCs/>
          <w:shd w:val="clear" w:color="auto" w:fill="FFFFFF"/>
        </w:rPr>
        <w:t xml:space="preserve">Zero Hora, </w:t>
      </w:r>
      <w:r w:rsidRPr="0016562E">
        <w:rPr>
          <w:rFonts w:ascii="Times New Roman" w:hAnsi="Times New Roman" w:cs="Times New Roman"/>
          <w:shd w:val="clear" w:color="auto" w:fill="FFFFFF"/>
        </w:rPr>
        <w:t>Porto Alegre, ano 47, n. 16.414, p. 2, 12 ago. 2010. Disponível em: http://www.clicrbs.com.br/zerohora/jsp/default.jspx?uf=1&amp;action=flip. Acesso em: 12 ago. 2010.</w:t>
      </w:r>
    </w:p>
    <w:p w14:paraId="7519A15A" w14:textId="77777777" w:rsidR="005B69AD" w:rsidRPr="0016562E" w:rsidRDefault="005B69AD" w:rsidP="005B69AD">
      <w:pPr>
        <w:spacing w:after="0"/>
        <w:rPr>
          <w:rFonts w:ascii="Times New Roman" w:hAnsi="Times New Roman" w:cs="Times New Roman"/>
          <w:b/>
        </w:rPr>
      </w:pPr>
    </w:p>
    <w:p w14:paraId="734FDF4C" w14:textId="77777777" w:rsidR="005B69AD" w:rsidRPr="0016562E" w:rsidRDefault="005B69AD" w:rsidP="005B69AD">
      <w:pPr>
        <w:spacing w:after="0"/>
        <w:rPr>
          <w:rFonts w:ascii="Times New Roman" w:hAnsi="Times New Roman" w:cs="Times New Roman"/>
          <w:b/>
        </w:rPr>
      </w:pPr>
      <w:r w:rsidRPr="0016562E">
        <w:rPr>
          <w:rFonts w:ascii="Times New Roman" w:hAnsi="Times New Roman" w:cs="Times New Roman"/>
          <w:b/>
        </w:rPr>
        <w:t>Livros</w:t>
      </w:r>
    </w:p>
    <w:p w14:paraId="5A364C23"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shd w:val="clear" w:color="auto" w:fill="FFFFFF"/>
        </w:rPr>
        <w:t xml:space="preserve">SEVERINO, A. J. </w:t>
      </w:r>
      <w:r w:rsidRPr="0016562E">
        <w:rPr>
          <w:rFonts w:ascii="Times New Roman" w:hAnsi="Times New Roman" w:cs="Times New Roman"/>
          <w:b/>
          <w:bCs/>
          <w:shd w:val="clear" w:color="auto" w:fill="FFFFFF"/>
        </w:rPr>
        <w:t xml:space="preserve">Metodologia do trabalho científico. </w:t>
      </w:r>
      <w:r w:rsidRPr="0016562E">
        <w:rPr>
          <w:rFonts w:ascii="Times New Roman" w:hAnsi="Times New Roman" w:cs="Times New Roman"/>
          <w:shd w:val="clear" w:color="auto" w:fill="FFFFFF"/>
        </w:rPr>
        <w:t xml:space="preserve">22. ed. rev. e </w:t>
      </w:r>
      <w:proofErr w:type="spellStart"/>
      <w:r w:rsidRPr="0016562E">
        <w:rPr>
          <w:rFonts w:ascii="Times New Roman" w:hAnsi="Times New Roman" w:cs="Times New Roman"/>
          <w:shd w:val="clear" w:color="auto" w:fill="FFFFFF"/>
        </w:rPr>
        <w:t>ampl</w:t>
      </w:r>
      <w:proofErr w:type="spellEnd"/>
      <w:r w:rsidRPr="0016562E">
        <w:rPr>
          <w:rFonts w:ascii="Times New Roman" w:hAnsi="Times New Roman" w:cs="Times New Roman"/>
          <w:shd w:val="clear" w:color="auto" w:fill="FFFFFF"/>
        </w:rPr>
        <w:t xml:space="preserve">. São Paulo: Cortez, 2002. </w:t>
      </w:r>
    </w:p>
    <w:p w14:paraId="7013B959" w14:textId="77777777" w:rsidR="005B69AD" w:rsidRPr="0016562E" w:rsidRDefault="005B69AD" w:rsidP="005B69AD">
      <w:pPr>
        <w:spacing w:after="0"/>
        <w:rPr>
          <w:rFonts w:ascii="Times New Roman" w:hAnsi="Times New Roman" w:cs="Times New Roman"/>
        </w:rPr>
      </w:pPr>
    </w:p>
    <w:p w14:paraId="3FBA74FB" w14:textId="77777777" w:rsidR="005B69AD" w:rsidRPr="0016562E" w:rsidRDefault="005B69AD" w:rsidP="005B69AD">
      <w:pPr>
        <w:spacing w:after="0"/>
        <w:rPr>
          <w:rFonts w:ascii="Times New Roman" w:hAnsi="Times New Roman" w:cs="Times New Roman"/>
          <w:b/>
          <w:bCs/>
          <w:shd w:val="clear" w:color="auto" w:fill="FFFFFF"/>
        </w:rPr>
      </w:pPr>
      <w:r w:rsidRPr="0016562E">
        <w:rPr>
          <w:rFonts w:ascii="Times New Roman" w:hAnsi="Times New Roman" w:cs="Times New Roman"/>
          <w:b/>
          <w:bCs/>
          <w:shd w:val="clear" w:color="auto" w:fill="FFFFFF"/>
        </w:rPr>
        <w:t>Capítulo de Livro</w:t>
      </w:r>
    </w:p>
    <w:p w14:paraId="6F269F84" w14:textId="77777777" w:rsidR="005B69AD" w:rsidRPr="0016562E" w:rsidRDefault="005B69AD" w:rsidP="005B69AD">
      <w:pPr>
        <w:spacing w:after="0"/>
        <w:rPr>
          <w:rFonts w:ascii="Times New Roman" w:hAnsi="Times New Roman" w:cs="Times New Roman"/>
          <w:shd w:val="clear" w:color="auto" w:fill="FFFFFF"/>
        </w:rPr>
      </w:pPr>
      <w:r w:rsidRPr="0016562E">
        <w:rPr>
          <w:rFonts w:ascii="Times New Roman" w:hAnsi="Times New Roman" w:cs="Times New Roman"/>
          <w:shd w:val="clear" w:color="auto" w:fill="FFFFFF"/>
        </w:rPr>
        <w:t xml:space="preserve">FRIGOTTO, G. Os delírios da razão: crise do capital e metamorfose conceitual no campo educacional. </w:t>
      </w:r>
      <w:r w:rsidRPr="0016562E">
        <w:rPr>
          <w:rFonts w:ascii="Times New Roman" w:hAnsi="Times New Roman" w:cs="Times New Roman"/>
          <w:i/>
          <w:iCs/>
          <w:shd w:val="clear" w:color="auto" w:fill="FFFFFF"/>
        </w:rPr>
        <w:t xml:space="preserve">In: </w:t>
      </w:r>
      <w:r w:rsidRPr="0016562E">
        <w:rPr>
          <w:rFonts w:ascii="Times New Roman" w:hAnsi="Times New Roman" w:cs="Times New Roman"/>
          <w:shd w:val="clear" w:color="auto" w:fill="FFFFFF"/>
        </w:rPr>
        <w:t xml:space="preserve">GENTILI, A. H. </w:t>
      </w:r>
      <w:r w:rsidRPr="0016562E">
        <w:rPr>
          <w:rFonts w:ascii="Times New Roman" w:hAnsi="Times New Roman" w:cs="Times New Roman"/>
          <w:b/>
          <w:bCs/>
          <w:shd w:val="clear" w:color="auto" w:fill="FFFFFF"/>
        </w:rPr>
        <w:t>Pedagogia da exclusão:</w:t>
      </w:r>
      <w:r w:rsidRPr="0016562E">
        <w:rPr>
          <w:rFonts w:ascii="Times New Roman" w:hAnsi="Times New Roman" w:cs="Times New Roman"/>
          <w:shd w:val="clear" w:color="auto" w:fill="FFFFFF"/>
        </w:rPr>
        <w:t xml:space="preserve"> crítica ao neoliberalismo em educação. Petrópolis: Vozes, 1995. p. 77-108.</w:t>
      </w:r>
    </w:p>
    <w:p w14:paraId="37C27F18" w14:textId="77777777" w:rsidR="005B69AD" w:rsidRPr="0016562E" w:rsidRDefault="005B69AD" w:rsidP="005B69AD">
      <w:pPr>
        <w:spacing w:after="0"/>
        <w:rPr>
          <w:rFonts w:ascii="Times New Roman" w:hAnsi="Times New Roman" w:cs="Times New Roman"/>
        </w:rPr>
      </w:pPr>
    </w:p>
    <w:p w14:paraId="4CB95CBC" w14:textId="77777777" w:rsidR="00504DC9" w:rsidRPr="0016562E" w:rsidRDefault="00504DC9" w:rsidP="005B69AD">
      <w:pPr>
        <w:spacing w:after="0"/>
        <w:rPr>
          <w:rFonts w:ascii="Times New Roman" w:hAnsi="Times New Roman" w:cs="Times New Roman"/>
          <w:b/>
          <w:bCs/>
          <w:shd w:val="clear" w:color="auto" w:fill="FFFFFF"/>
        </w:rPr>
      </w:pPr>
    </w:p>
    <w:p w14:paraId="5805EAA5" w14:textId="77777777" w:rsidR="00504DC9" w:rsidRPr="0016562E" w:rsidRDefault="00504DC9" w:rsidP="005B69AD">
      <w:pPr>
        <w:spacing w:after="0"/>
        <w:rPr>
          <w:rFonts w:ascii="Times New Roman" w:hAnsi="Times New Roman" w:cs="Times New Roman"/>
          <w:b/>
          <w:bCs/>
          <w:shd w:val="clear" w:color="auto" w:fill="FFFFFF"/>
        </w:rPr>
      </w:pPr>
    </w:p>
    <w:p w14:paraId="3B92842D" w14:textId="5B90AB3B" w:rsidR="005B69AD" w:rsidRPr="0016562E" w:rsidRDefault="005B69AD" w:rsidP="005B69AD">
      <w:pPr>
        <w:spacing w:after="0"/>
        <w:rPr>
          <w:rFonts w:ascii="Times New Roman" w:hAnsi="Times New Roman" w:cs="Times New Roman"/>
          <w:b/>
          <w:bCs/>
          <w:shd w:val="clear" w:color="auto" w:fill="FFFFFF"/>
        </w:rPr>
      </w:pPr>
      <w:r w:rsidRPr="0016562E">
        <w:rPr>
          <w:rFonts w:ascii="Times New Roman" w:hAnsi="Times New Roman" w:cs="Times New Roman"/>
          <w:b/>
          <w:bCs/>
          <w:shd w:val="clear" w:color="auto" w:fill="FFFFFF"/>
        </w:rPr>
        <w:t xml:space="preserve">Congresso </w:t>
      </w:r>
    </w:p>
    <w:p w14:paraId="7EE57E9F" w14:textId="77777777" w:rsidR="005B69AD" w:rsidRPr="0016562E" w:rsidRDefault="005B69AD" w:rsidP="005B69AD">
      <w:pPr>
        <w:spacing w:after="0"/>
        <w:rPr>
          <w:rFonts w:ascii="Times New Roman" w:hAnsi="Times New Roman" w:cs="Times New Roman"/>
          <w:shd w:val="clear" w:color="auto" w:fill="FFFFFF"/>
        </w:rPr>
      </w:pPr>
      <w:r w:rsidRPr="0016562E">
        <w:rPr>
          <w:rFonts w:ascii="Times New Roman" w:hAnsi="Times New Roman" w:cs="Times New Roman"/>
          <w:shd w:val="clear" w:color="auto" w:fill="FFFFFF"/>
        </w:rPr>
        <w:t xml:space="preserve">SOUZA, L. S.; BORGES, A. L.; REZENDE, J. Influência da correção e do preparo do solo sobre algumas propriedades químicas do solo cultivado com bananeiras. </w:t>
      </w:r>
      <w:r w:rsidRPr="0016562E">
        <w:rPr>
          <w:rFonts w:ascii="Times New Roman" w:hAnsi="Times New Roman" w:cs="Times New Roman"/>
          <w:i/>
          <w:shd w:val="clear" w:color="auto" w:fill="FFFFFF"/>
        </w:rPr>
        <w:t>In</w:t>
      </w:r>
      <w:r w:rsidRPr="0016562E">
        <w:rPr>
          <w:rFonts w:ascii="Times New Roman" w:hAnsi="Times New Roman" w:cs="Times New Roman"/>
          <w:shd w:val="clear" w:color="auto" w:fill="FFFFFF"/>
        </w:rPr>
        <w:t xml:space="preserve">: REUNIÃO BRASILEIRA DE FERTILIDADE DO SOLO E NUTRIÇÃO DE PLANTAS, 21., 1994, Petrolina. </w:t>
      </w:r>
      <w:r w:rsidRPr="0016562E">
        <w:rPr>
          <w:rFonts w:ascii="Times New Roman" w:hAnsi="Times New Roman" w:cs="Times New Roman"/>
          <w:b/>
          <w:bCs/>
          <w:shd w:val="clear" w:color="auto" w:fill="FFFFFF"/>
        </w:rPr>
        <w:t xml:space="preserve">Anais </w:t>
      </w:r>
      <w:r w:rsidRPr="0016562E">
        <w:rPr>
          <w:rFonts w:ascii="Times New Roman" w:hAnsi="Times New Roman" w:cs="Times New Roman"/>
          <w:shd w:val="clear" w:color="auto" w:fill="FFFFFF"/>
        </w:rPr>
        <w:t>[...] Petrolina: Embrapa, CPATSA, 1994. p. 3-4.</w:t>
      </w:r>
    </w:p>
    <w:p w14:paraId="45379684" w14:textId="77777777" w:rsidR="005B69AD" w:rsidRPr="0016562E" w:rsidRDefault="005B69AD" w:rsidP="005B69AD">
      <w:pPr>
        <w:spacing w:after="0"/>
        <w:rPr>
          <w:rFonts w:ascii="Times New Roman" w:hAnsi="Times New Roman" w:cs="Times New Roman"/>
          <w:shd w:val="clear" w:color="auto" w:fill="FFFFFF"/>
        </w:rPr>
      </w:pPr>
    </w:p>
    <w:p w14:paraId="0096306E"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shd w:val="clear" w:color="auto" w:fill="FFFFFF"/>
        </w:rPr>
        <w:lastRenderedPageBreak/>
        <w:t xml:space="preserve">CONGRESSO INTERNACIONAL DO INES, 8.; SEMINÁRIO NACIONAL DO INES, 14., 2009, Rio de Janeiro. </w:t>
      </w:r>
      <w:r w:rsidRPr="0016562E">
        <w:rPr>
          <w:rFonts w:ascii="Times New Roman" w:hAnsi="Times New Roman" w:cs="Times New Roman"/>
          <w:b/>
          <w:bCs/>
          <w:shd w:val="clear" w:color="auto" w:fill="FFFFFF"/>
        </w:rPr>
        <w:t xml:space="preserve">Anais </w:t>
      </w:r>
      <w:r w:rsidRPr="0016562E">
        <w:rPr>
          <w:rFonts w:ascii="Times New Roman" w:hAnsi="Times New Roman" w:cs="Times New Roman"/>
          <w:shd w:val="clear" w:color="auto" w:fill="FFFFFF"/>
        </w:rPr>
        <w:t>[...]. Rio de Janeiro: Instituto Nacional de Educação de Surdos, 2009. 160 p. Tema: Múltiplos atores e saberes na educação de surdos.</w:t>
      </w:r>
    </w:p>
    <w:p w14:paraId="1CCCA3B6" w14:textId="77777777" w:rsidR="005B69AD" w:rsidRPr="0016562E" w:rsidRDefault="005B69AD" w:rsidP="005B69AD">
      <w:pPr>
        <w:spacing w:after="0"/>
        <w:rPr>
          <w:rFonts w:ascii="Times New Roman" w:hAnsi="Times New Roman" w:cs="Times New Roman"/>
        </w:rPr>
      </w:pPr>
    </w:p>
    <w:p w14:paraId="71B135FC" w14:textId="77777777" w:rsidR="005B69AD" w:rsidRPr="0016562E" w:rsidRDefault="005B69AD" w:rsidP="005B69AD">
      <w:pPr>
        <w:spacing w:after="0"/>
        <w:rPr>
          <w:rFonts w:ascii="Times New Roman" w:hAnsi="Times New Roman" w:cs="Times New Roman"/>
          <w:b/>
        </w:rPr>
      </w:pPr>
      <w:r w:rsidRPr="0016562E">
        <w:rPr>
          <w:rFonts w:ascii="Times New Roman" w:hAnsi="Times New Roman" w:cs="Times New Roman"/>
          <w:b/>
        </w:rPr>
        <w:t>Fontes Eletrônicas</w:t>
      </w:r>
    </w:p>
    <w:p w14:paraId="36710B15"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rPr>
        <w:t xml:space="preserve">VIANNA, G. R.; ARAGÃO, F. J. L. </w:t>
      </w:r>
      <w:r w:rsidRPr="0016562E">
        <w:rPr>
          <w:rFonts w:ascii="Times New Roman" w:hAnsi="Times New Roman" w:cs="Times New Roman"/>
          <w:b/>
        </w:rPr>
        <w:t xml:space="preserve">Procedimento de operação, manutenção e verificação de </w:t>
      </w:r>
      <w:proofErr w:type="spellStart"/>
      <w:r w:rsidRPr="0016562E">
        <w:rPr>
          <w:rFonts w:ascii="Times New Roman" w:hAnsi="Times New Roman" w:cs="Times New Roman"/>
          <w:b/>
        </w:rPr>
        <w:t>desumificador</w:t>
      </w:r>
      <w:proofErr w:type="spellEnd"/>
      <w:r w:rsidRPr="0016562E">
        <w:rPr>
          <w:rFonts w:ascii="Times New Roman" w:hAnsi="Times New Roman" w:cs="Times New Roman"/>
        </w:rPr>
        <w:t>. Brasília: Embrapa Recursos Genéticos e Biotecnologia, 2008. (Embrapa Recursos Genéticos e Biotecnologia. Circular técnica, 74). Disponível em: http://www.cenar gen.embrapa.br/publica/trabalhos/ct074.pdf.  Acesso em: 19 fev. 2009.</w:t>
      </w:r>
    </w:p>
    <w:p w14:paraId="29C2F088" w14:textId="77777777" w:rsidR="005B69AD" w:rsidRPr="0016562E" w:rsidRDefault="005B69AD" w:rsidP="005B69AD">
      <w:pPr>
        <w:spacing w:after="0"/>
        <w:rPr>
          <w:rFonts w:ascii="Times New Roman" w:hAnsi="Times New Roman" w:cs="Times New Roman"/>
        </w:rPr>
      </w:pPr>
    </w:p>
    <w:p w14:paraId="36926B52" w14:textId="77777777" w:rsidR="005B69AD" w:rsidRPr="0016562E" w:rsidRDefault="005B69AD" w:rsidP="005B69AD">
      <w:pPr>
        <w:spacing w:after="0"/>
        <w:rPr>
          <w:rFonts w:ascii="Times New Roman" w:hAnsi="Times New Roman" w:cs="Times New Roman"/>
        </w:rPr>
      </w:pPr>
      <w:r w:rsidRPr="0016562E">
        <w:rPr>
          <w:rFonts w:ascii="Times New Roman" w:hAnsi="Times New Roman" w:cs="Times New Roman"/>
          <w:b/>
          <w:bCs/>
          <w:shd w:val="clear" w:color="auto" w:fill="FFFFFF"/>
        </w:rPr>
        <w:t>Para mais exemplos consulte a NBR 6023/2018</w:t>
      </w:r>
      <w:r w:rsidRPr="0016562E">
        <w:rPr>
          <w:rFonts w:ascii="Times New Roman" w:hAnsi="Times New Roman" w:cs="Times New Roman"/>
          <w:shd w:val="clear" w:color="auto" w:fill="FFFFFF"/>
        </w:rPr>
        <w:t>.</w:t>
      </w:r>
      <w:r w:rsidRPr="0016562E">
        <w:rPr>
          <w:rFonts w:ascii="Times New Roman" w:hAnsi="Times New Roman" w:cs="Times New Roman"/>
        </w:rPr>
        <w:t xml:space="preserve"> </w:t>
      </w:r>
    </w:p>
    <w:p w14:paraId="3DA82A4D" w14:textId="043836C7" w:rsidR="00740B70" w:rsidRPr="0016562E" w:rsidRDefault="00740B70" w:rsidP="005B69AD">
      <w:pPr>
        <w:spacing w:after="0" w:line="360" w:lineRule="atLeast"/>
        <w:jc w:val="both"/>
        <w:rPr>
          <w:rFonts w:ascii="Times New Roman" w:hAnsi="Times New Roman" w:cs="Times New Roman"/>
          <w:sz w:val="24"/>
          <w:szCs w:val="24"/>
        </w:rPr>
      </w:pPr>
    </w:p>
    <w:sectPr w:rsidR="00740B70" w:rsidRPr="0016562E" w:rsidSect="005B69AD">
      <w:headerReference w:type="default" r:id="rId12"/>
      <w:footerReference w:type="default" r:id="rId13"/>
      <w:headerReference w:type="first" r:id="rId14"/>
      <w:footerReference w:type="first" r:id="rId15"/>
      <w:type w:val="continuous"/>
      <w:pgSz w:w="11906" w:h="16838" w:code="9"/>
      <w:pgMar w:top="1701" w:right="1134" w:bottom="1134" w:left="1701" w:header="79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CF9D8" w14:textId="77777777" w:rsidR="00783056" w:rsidRDefault="00783056" w:rsidP="00F92ED1">
      <w:pPr>
        <w:spacing w:after="0" w:line="240" w:lineRule="auto"/>
      </w:pPr>
      <w:r>
        <w:separator/>
      </w:r>
    </w:p>
  </w:endnote>
  <w:endnote w:type="continuationSeparator" w:id="0">
    <w:p w14:paraId="11792732" w14:textId="77777777" w:rsidR="00783056" w:rsidRDefault="00783056" w:rsidP="00F92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
    <w:altName w:val="Calibri"/>
    <w:charset w:val="00"/>
    <w:family w:val="auto"/>
    <w:pitch w:val="variable"/>
  </w:font>
  <w:font w:name="Cambria Math">
    <w:panose1 w:val="02040503050406030204"/>
    <w:charset w:val="00"/>
    <w:family w:val="roman"/>
    <w:pitch w:val="variable"/>
    <w:sig w:usb0="E00006FF" w:usb1="420024FF" w:usb2="02000000" w:usb3="00000000" w:csb0="0000019F" w:csb1="00000000"/>
  </w:font>
  <w:font w:name="HelveticaNeue LT 57 Cn">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859" w14:textId="77777777" w:rsidR="004618C7" w:rsidRPr="008B46B1" w:rsidRDefault="004618C7" w:rsidP="004618C7">
    <w:pPr>
      <w:pBdr>
        <w:top w:val="single" w:sz="4" w:space="1" w:color="auto"/>
      </w:pBdr>
      <w:shd w:val="clear" w:color="auto" w:fill="FFFFFF"/>
      <w:spacing w:before="240" w:line="240" w:lineRule="auto"/>
      <w:jc w:val="center"/>
      <w:rPr>
        <w:rFonts w:ascii="Times New Roman" w:hAnsi="Times New Roman" w:cs="Times New Roman"/>
      </w:rPr>
    </w:pPr>
    <w:r w:rsidRPr="005B69AD">
      <w:rPr>
        <w:rFonts w:ascii="HelveticaNeue LT 57 Cn" w:hAnsi="HelveticaNeue LT 57 Cn"/>
        <w:color w:val="FF0000"/>
      </w:rPr>
      <w:t xml:space="preserve">Espaço reservado para revista </w:t>
    </w:r>
    <w:r>
      <w:rPr>
        <w:rFonts w:ascii="Arial" w:eastAsia="Times New Roman" w:hAnsi="Arial" w:cs="Arial"/>
        <w:sz w:val="20"/>
        <w:szCs w:val="20"/>
      </w:rPr>
      <w:t xml:space="preserve">- </w:t>
    </w:r>
    <w:r w:rsidRPr="00C561A2">
      <w:rPr>
        <w:rFonts w:ascii="Arial" w:eastAsia="Times New Roman" w:hAnsi="Arial" w:cs="Arial"/>
        <w:sz w:val="20"/>
        <w:szCs w:val="20"/>
      </w:rPr>
      <w:t xml:space="preserve">Iniciação Científica </w:t>
    </w:r>
    <w:r w:rsidRPr="00C561A2">
      <w:rPr>
        <w:rFonts w:ascii="Arial" w:eastAsia="Times New Roman" w:hAnsi="Arial" w:cs="Arial"/>
        <w:b/>
        <w:sz w:val="20"/>
        <w:szCs w:val="20"/>
      </w:rPr>
      <w:t>CESUMAR</w:t>
    </w:r>
    <w:r>
      <w:rPr>
        <w:rFonts w:ascii="Times New Roman" w:eastAsia="Times New Roman" w:hAnsi="Times New Roman"/>
        <w:sz w:val="20"/>
        <w:szCs w:val="20"/>
      </w:rPr>
      <w:t xml:space="preserve"> </w:t>
    </w:r>
    <w:r w:rsidRPr="003075A0">
      <w:rPr>
        <w:rFonts w:eastAsia="Times New Roman"/>
        <w:sz w:val="20"/>
        <w:szCs w:val="20"/>
      </w:rPr>
      <w:t xml:space="preserve">- </w:t>
    </w:r>
    <w:r w:rsidRPr="008B46B1">
      <w:rPr>
        <w:rFonts w:ascii="Times New Roman" w:eastAsia="Times New Roman" w:hAnsi="Times New Roman" w:cs="Times New Roman"/>
        <w:sz w:val="20"/>
        <w:szCs w:val="20"/>
      </w:rPr>
      <w:t xml:space="preserve"> 202</w:t>
    </w:r>
    <w:r>
      <w:rPr>
        <w:rFonts w:ascii="Times New Roman" w:eastAsia="Times New Roman" w:hAnsi="Times New Roman" w:cs="Times New Roman"/>
        <w:sz w:val="20"/>
        <w:szCs w:val="20"/>
      </w:rPr>
      <w:t>6</w:t>
    </w:r>
    <w:r w:rsidRPr="008B46B1">
      <w:rPr>
        <w:rFonts w:ascii="Times New Roman" w:eastAsia="Times New Roman" w:hAnsi="Times New Roman" w:cs="Times New Roman"/>
        <w:sz w:val="20"/>
        <w:szCs w:val="20"/>
      </w:rPr>
      <w:t xml:space="preserve">, </w:t>
    </w:r>
    <w:proofErr w:type="spellStart"/>
    <w:r w:rsidRPr="008B46B1">
      <w:rPr>
        <w:rFonts w:ascii="Times New Roman" w:eastAsia="Times New Roman" w:hAnsi="Times New Roman" w:cs="Times New Roman"/>
        <w:sz w:val="20"/>
        <w:szCs w:val="20"/>
      </w:rPr>
      <w:t>v</w:t>
    </w:r>
    <w:r>
      <w:rPr>
        <w:rFonts w:ascii="Times New Roman" w:eastAsia="Times New Roman" w:hAnsi="Times New Roman" w:cs="Times New Roman"/>
        <w:sz w:val="20"/>
        <w:szCs w:val="20"/>
      </w:rPr>
      <w:t>xx</w:t>
    </w:r>
    <w:proofErr w:type="spellEnd"/>
    <w:r w:rsidRPr="008B46B1">
      <w:rPr>
        <w:rFonts w:ascii="Times New Roman" w:eastAsia="Times New Roman" w:hAnsi="Times New Roman" w:cs="Times New Roman"/>
        <w:sz w:val="20"/>
        <w:szCs w:val="20"/>
      </w:rPr>
      <w:t>, e</w:t>
    </w:r>
    <w:r>
      <w:rPr>
        <w:rFonts w:ascii="Times New Roman" w:eastAsia="Times New Roman" w:hAnsi="Times New Roman" w:cs="Times New Roman"/>
        <w:sz w:val="20"/>
        <w:szCs w:val="20"/>
      </w:rPr>
      <w:t>00000</w:t>
    </w:r>
    <w:r w:rsidRPr="008B46B1">
      <w:rPr>
        <w:rFonts w:ascii="Times New Roman" w:eastAsia="Times New Roman" w:hAnsi="Times New Roman" w:cs="Times New Roman"/>
        <w:sz w:val="20"/>
        <w:szCs w:val="20"/>
      </w:rPr>
      <w:t xml:space="preserve"> - </w:t>
    </w:r>
    <w:r w:rsidRPr="008B46B1">
      <w:rPr>
        <w:rFonts w:ascii="Times New Roman" w:eastAsia="Times New Roman" w:hAnsi="Times New Roman" w:cs="Times New Roman"/>
        <w:i/>
        <w:sz w:val="20"/>
        <w:szCs w:val="20"/>
      </w:rPr>
      <w:t>e</w:t>
    </w:r>
    <w:r w:rsidRPr="008B46B1">
      <w:rPr>
        <w:rFonts w:ascii="Times New Roman" w:eastAsia="Times New Roman" w:hAnsi="Times New Roman" w:cs="Times New Roman"/>
        <w:sz w:val="20"/>
        <w:szCs w:val="20"/>
      </w:rPr>
      <w:t>-ISSN 2176-9192</w:t>
    </w:r>
  </w:p>
  <w:p w14:paraId="461CA93A" w14:textId="1A92F8C5" w:rsidR="00504DC9" w:rsidRPr="004618C7" w:rsidRDefault="00504DC9" w:rsidP="004618C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E50F" w14:textId="482092E8" w:rsidR="008B56A1" w:rsidRPr="008B46B1" w:rsidRDefault="005B69AD" w:rsidP="008B56A1">
    <w:pPr>
      <w:pBdr>
        <w:top w:val="single" w:sz="4" w:space="1" w:color="auto"/>
      </w:pBdr>
      <w:shd w:val="clear" w:color="auto" w:fill="FFFFFF"/>
      <w:spacing w:before="240" w:line="240" w:lineRule="auto"/>
      <w:jc w:val="center"/>
      <w:rPr>
        <w:rFonts w:ascii="Times New Roman" w:hAnsi="Times New Roman" w:cs="Times New Roman"/>
      </w:rPr>
    </w:pPr>
    <w:r w:rsidRPr="005B69AD">
      <w:rPr>
        <w:rFonts w:ascii="HelveticaNeue LT 57 Cn" w:hAnsi="HelveticaNeue LT 57 Cn"/>
        <w:color w:val="FF0000"/>
      </w:rPr>
      <w:t xml:space="preserve">Espaço reservado para revista </w:t>
    </w:r>
    <w:r>
      <w:rPr>
        <w:rFonts w:ascii="Arial" w:eastAsia="Times New Roman" w:hAnsi="Arial" w:cs="Arial"/>
        <w:sz w:val="20"/>
        <w:szCs w:val="20"/>
      </w:rPr>
      <w:t xml:space="preserve">- </w:t>
    </w:r>
    <w:r w:rsidR="008B56A1" w:rsidRPr="00C561A2">
      <w:rPr>
        <w:rFonts w:ascii="Arial" w:eastAsia="Times New Roman" w:hAnsi="Arial" w:cs="Arial"/>
        <w:sz w:val="20"/>
        <w:szCs w:val="20"/>
      </w:rPr>
      <w:t xml:space="preserve">Iniciação Científica </w:t>
    </w:r>
    <w:r w:rsidR="008B56A1" w:rsidRPr="00C561A2">
      <w:rPr>
        <w:rFonts w:ascii="Arial" w:eastAsia="Times New Roman" w:hAnsi="Arial" w:cs="Arial"/>
        <w:b/>
        <w:sz w:val="20"/>
        <w:szCs w:val="20"/>
      </w:rPr>
      <w:t>CESUMAR</w:t>
    </w:r>
    <w:r w:rsidR="008B56A1">
      <w:rPr>
        <w:rFonts w:ascii="Times New Roman" w:eastAsia="Times New Roman" w:hAnsi="Times New Roman"/>
        <w:sz w:val="20"/>
        <w:szCs w:val="20"/>
      </w:rPr>
      <w:t xml:space="preserve"> </w:t>
    </w:r>
    <w:r w:rsidR="008B56A1" w:rsidRPr="003075A0">
      <w:rPr>
        <w:rFonts w:eastAsia="Times New Roman"/>
        <w:sz w:val="20"/>
        <w:szCs w:val="20"/>
      </w:rPr>
      <w:t xml:space="preserve">- </w:t>
    </w:r>
    <w:r w:rsidR="008B56A1" w:rsidRPr="008B46B1">
      <w:rPr>
        <w:rFonts w:ascii="Times New Roman" w:eastAsia="Times New Roman" w:hAnsi="Times New Roman" w:cs="Times New Roman"/>
        <w:sz w:val="20"/>
        <w:szCs w:val="20"/>
      </w:rPr>
      <w:t xml:space="preserve"> 202</w:t>
    </w:r>
    <w:r w:rsidR="004618C7">
      <w:rPr>
        <w:rFonts w:ascii="Times New Roman" w:eastAsia="Times New Roman" w:hAnsi="Times New Roman" w:cs="Times New Roman"/>
        <w:sz w:val="20"/>
        <w:szCs w:val="20"/>
      </w:rPr>
      <w:t>6</w:t>
    </w:r>
    <w:r w:rsidR="008B56A1" w:rsidRPr="008B46B1">
      <w:rPr>
        <w:rFonts w:ascii="Times New Roman" w:eastAsia="Times New Roman" w:hAnsi="Times New Roman" w:cs="Times New Roman"/>
        <w:sz w:val="20"/>
        <w:szCs w:val="20"/>
      </w:rPr>
      <w:t xml:space="preserve">, </w:t>
    </w:r>
    <w:proofErr w:type="spellStart"/>
    <w:r w:rsidR="008B56A1" w:rsidRPr="008B46B1">
      <w:rPr>
        <w:rFonts w:ascii="Times New Roman" w:eastAsia="Times New Roman" w:hAnsi="Times New Roman" w:cs="Times New Roman"/>
        <w:sz w:val="20"/>
        <w:szCs w:val="20"/>
      </w:rPr>
      <w:t>v</w:t>
    </w:r>
    <w:r>
      <w:rPr>
        <w:rFonts w:ascii="Times New Roman" w:eastAsia="Times New Roman" w:hAnsi="Times New Roman" w:cs="Times New Roman"/>
        <w:sz w:val="20"/>
        <w:szCs w:val="20"/>
      </w:rPr>
      <w:t>xx</w:t>
    </w:r>
    <w:proofErr w:type="spellEnd"/>
    <w:r w:rsidR="008B56A1" w:rsidRPr="008B46B1">
      <w:rPr>
        <w:rFonts w:ascii="Times New Roman" w:eastAsia="Times New Roman" w:hAnsi="Times New Roman" w:cs="Times New Roman"/>
        <w:sz w:val="20"/>
        <w:szCs w:val="20"/>
      </w:rPr>
      <w:t>, e</w:t>
    </w:r>
    <w:r>
      <w:rPr>
        <w:rFonts w:ascii="Times New Roman" w:eastAsia="Times New Roman" w:hAnsi="Times New Roman" w:cs="Times New Roman"/>
        <w:sz w:val="20"/>
        <w:szCs w:val="20"/>
      </w:rPr>
      <w:t>00000</w:t>
    </w:r>
    <w:r w:rsidR="008B56A1" w:rsidRPr="008B46B1">
      <w:rPr>
        <w:rFonts w:ascii="Times New Roman" w:eastAsia="Times New Roman" w:hAnsi="Times New Roman" w:cs="Times New Roman"/>
        <w:sz w:val="20"/>
        <w:szCs w:val="20"/>
      </w:rPr>
      <w:t xml:space="preserve"> - </w:t>
    </w:r>
    <w:r w:rsidR="008B56A1" w:rsidRPr="008B46B1">
      <w:rPr>
        <w:rFonts w:ascii="Times New Roman" w:eastAsia="Times New Roman" w:hAnsi="Times New Roman" w:cs="Times New Roman"/>
        <w:i/>
        <w:sz w:val="20"/>
        <w:szCs w:val="20"/>
      </w:rPr>
      <w:t>e</w:t>
    </w:r>
    <w:r w:rsidR="008B56A1" w:rsidRPr="008B46B1">
      <w:rPr>
        <w:rFonts w:ascii="Times New Roman" w:eastAsia="Times New Roman" w:hAnsi="Times New Roman" w:cs="Times New Roman"/>
        <w:sz w:val="20"/>
        <w:szCs w:val="20"/>
      </w:rPr>
      <w:t>-ISSN 2176-9192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55F49" w14:textId="77777777" w:rsidR="00783056" w:rsidRDefault="00783056" w:rsidP="00F92ED1">
      <w:pPr>
        <w:spacing w:after="0" w:line="240" w:lineRule="auto"/>
      </w:pPr>
      <w:r>
        <w:separator/>
      </w:r>
    </w:p>
  </w:footnote>
  <w:footnote w:type="continuationSeparator" w:id="0">
    <w:p w14:paraId="2F36EA06" w14:textId="77777777" w:rsidR="00783056" w:rsidRDefault="00783056" w:rsidP="00F92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ACCC" w14:textId="4C6C6CBE" w:rsidR="008B56A1" w:rsidRPr="008B46B1" w:rsidRDefault="00000000" w:rsidP="008B56A1">
    <w:pPr>
      <w:pStyle w:val="Cabealho"/>
      <w:pBdr>
        <w:bottom w:val="single" w:sz="4" w:space="1" w:color="auto"/>
      </w:pBdr>
      <w:ind w:firstLine="709"/>
      <w:jc w:val="right"/>
      <w:rPr>
        <w:rFonts w:ascii="Times New Roman" w:hAnsi="Times New Roman" w:cs="Times New Roman"/>
      </w:rPr>
    </w:pPr>
    <w:sdt>
      <w:sdtPr>
        <w:rPr>
          <w:rFonts w:ascii="HelveticaNeue LT 57 Cn" w:hAnsi="HelveticaNeue LT 57 Cn"/>
        </w:rPr>
        <w:id w:val="-2028317447"/>
        <w:docPartObj>
          <w:docPartGallery w:val="Page Numbers (Margins)"/>
          <w:docPartUnique/>
        </w:docPartObj>
      </w:sdtPr>
      <w:sdtContent>
        <w:r w:rsidR="00EB53DE" w:rsidRPr="00EB53DE">
          <w:rPr>
            <w:rFonts w:ascii="HelveticaNeue LT 57 Cn" w:hAnsi="HelveticaNeue LT 57 Cn"/>
            <w:noProof/>
            <w:lang w:eastAsia="pt-BR"/>
          </w:rPr>
          <mc:AlternateContent>
            <mc:Choice Requires="wps">
              <w:drawing>
                <wp:anchor distT="0" distB="0" distL="114300" distR="114300" simplePos="0" relativeHeight="251659264" behindDoc="0" locked="0" layoutInCell="0" allowOverlap="1" wp14:anchorId="4202B001" wp14:editId="7D321687">
                  <wp:simplePos x="0" y="0"/>
                  <wp:positionH relativeFrom="rightMargin">
                    <wp:align>right</wp:align>
                  </wp:positionH>
                  <wp:positionV relativeFrom="margin">
                    <wp:align>center</wp:align>
                  </wp:positionV>
                  <wp:extent cx="727710" cy="329565"/>
                  <wp:effectExtent l="0" t="0" r="0" b="381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6E93B" w14:textId="62DC5DB0" w:rsidR="00EB53DE" w:rsidRDefault="00EB53DE">
                              <w:pPr>
                                <w:pBdr>
                                  <w:bottom w:val="single" w:sz="4" w:space="1" w:color="auto"/>
                                </w:pBdr>
                              </w:pPr>
                              <w:r>
                                <w:fldChar w:fldCharType="begin"/>
                              </w:r>
                              <w:r>
                                <w:instrText>PAGE   \* MERGEFORMAT</w:instrText>
                              </w:r>
                              <w:r>
                                <w:fldChar w:fldCharType="separate"/>
                              </w:r>
                              <w:r w:rsidR="0016562E">
                                <w:rPr>
                                  <w:noProof/>
                                </w:rPr>
                                <w:t>7</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202B001" id="Retângulo 1"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7C26E93B" w14:textId="62DC5DB0" w:rsidR="00EB53DE" w:rsidRDefault="00EB53DE">
                        <w:pPr>
                          <w:pBdr>
                            <w:bottom w:val="single" w:sz="4" w:space="1" w:color="auto"/>
                          </w:pBdr>
                        </w:pPr>
                        <w:r>
                          <w:fldChar w:fldCharType="begin"/>
                        </w:r>
                        <w:r>
                          <w:instrText>PAGE   \* MERGEFORMAT</w:instrText>
                        </w:r>
                        <w:r>
                          <w:fldChar w:fldCharType="separate"/>
                        </w:r>
                        <w:r w:rsidR="0016562E">
                          <w:rPr>
                            <w:noProof/>
                          </w:rPr>
                          <w:t>7</w:t>
                        </w:r>
                        <w:r>
                          <w:fldChar w:fldCharType="end"/>
                        </w:r>
                      </w:p>
                    </w:txbxContent>
                  </v:textbox>
                  <w10:wrap anchorx="margin" anchory="margin"/>
                </v:rect>
              </w:pict>
            </mc:Fallback>
          </mc:AlternateContent>
        </w:r>
      </w:sdtContent>
    </w:sdt>
    <w:r w:rsidR="005B69AD" w:rsidRPr="005B69AD">
      <w:rPr>
        <w:rFonts w:ascii="HelveticaNeue LT 57 Cn" w:hAnsi="HelveticaNeue LT 57 Cn"/>
        <w:color w:val="FF0000"/>
      </w:rPr>
      <w:t xml:space="preserve">Espaço reservado para revista </w:t>
    </w:r>
    <w:r w:rsidR="005B69AD">
      <w:rPr>
        <w:rFonts w:ascii="HelveticaNeue LT 57 Cn" w:hAnsi="HelveticaNeue LT 57 Cn"/>
      </w:rPr>
      <w:t xml:space="preserve">- </w:t>
    </w:r>
    <w:r w:rsidR="008B46B1" w:rsidRPr="008B46B1">
      <w:rPr>
        <w:rFonts w:ascii="Times New Roman" w:hAnsi="Times New Roman" w:cs="Times New Roman"/>
      </w:rPr>
      <w:t>Autores</w:t>
    </w:r>
    <w:r w:rsidR="005B69AD">
      <w:rPr>
        <w:rFonts w:ascii="Times New Roman" w:hAnsi="Times New Roman" w:cs="Times New Roman"/>
      </w:rPr>
      <w:t xml:space="preserve"> - </w:t>
    </w:r>
    <w:r w:rsidR="008B46B1" w:rsidRPr="008B46B1">
      <w:rPr>
        <w:rFonts w:ascii="Times New Roman" w:hAnsi="Times New Roman" w:cs="Times New Roman"/>
      </w:rPr>
      <w:t xml:space="preserve"> sobrenome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top w:val="single" w:sz="4" w:space="0" w:color="323E4F"/>
        <w:left w:val="single" w:sz="4" w:space="0" w:color="323E4F"/>
        <w:bottom w:val="single" w:sz="4" w:space="0" w:color="323E4F"/>
        <w:right w:val="single" w:sz="4" w:space="0" w:color="323E4F"/>
        <w:insideH w:val="single" w:sz="4" w:space="0" w:color="323E4F"/>
        <w:insideV w:val="single" w:sz="4" w:space="0" w:color="323E4F"/>
      </w:tblBorders>
      <w:tblLook w:val="04A0" w:firstRow="1" w:lastRow="0" w:firstColumn="1" w:lastColumn="0" w:noHBand="0" w:noVBand="1"/>
    </w:tblPr>
    <w:tblGrid>
      <w:gridCol w:w="3846"/>
      <w:gridCol w:w="4031"/>
    </w:tblGrid>
    <w:tr w:rsidR="0035584A" w:rsidRPr="008B46B1" w14:paraId="62EF492B" w14:textId="77777777" w:rsidTr="0035584A">
      <w:trPr>
        <w:trHeight w:val="454"/>
        <w:jc w:val="right"/>
      </w:trPr>
      <w:tc>
        <w:tcPr>
          <w:tcW w:w="3846" w:type="dxa"/>
          <w:tcBorders>
            <w:top w:val="nil"/>
            <w:left w:val="nil"/>
            <w:bottom w:val="nil"/>
            <w:right w:val="nil"/>
          </w:tcBorders>
        </w:tcPr>
        <w:p w14:paraId="160DE91C" w14:textId="1708227A" w:rsidR="0035584A" w:rsidRPr="008B46B1" w:rsidRDefault="0035584A" w:rsidP="0035584A">
          <w:pPr>
            <w:tabs>
              <w:tab w:val="left" w:pos="2355"/>
            </w:tabs>
            <w:spacing w:before="40" w:line="240" w:lineRule="auto"/>
            <w:rPr>
              <w:rFonts w:ascii="Times New Roman" w:eastAsia="Times New Roman" w:hAnsi="Times New Roman" w:cs="Times New Roman"/>
              <w:sz w:val="24"/>
              <w:szCs w:val="24"/>
              <w:shd w:val="clear" w:color="auto" w:fill="FFFFFF"/>
            </w:rPr>
          </w:pPr>
          <w:r w:rsidRPr="008B46B1">
            <w:rPr>
              <w:rFonts w:ascii="Times New Roman" w:eastAsia="Times New Roman" w:hAnsi="Times New Roman" w:cs="Times New Roman"/>
              <w:sz w:val="24"/>
              <w:szCs w:val="24"/>
              <w:shd w:val="clear" w:color="auto" w:fill="FFFFFF"/>
            </w:rPr>
            <w:t xml:space="preserve">Iniciação Científica </w:t>
          </w:r>
          <w:r w:rsidRPr="008B46B1">
            <w:rPr>
              <w:rFonts w:ascii="Times New Roman" w:eastAsia="Times New Roman" w:hAnsi="Times New Roman" w:cs="Times New Roman"/>
              <w:b/>
              <w:sz w:val="24"/>
              <w:szCs w:val="24"/>
              <w:shd w:val="clear" w:color="auto" w:fill="FFFFFF"/>
            </w:rPr>
            <w:t>CESUMAR</w:t>
          </w:r>
        </w:p>
      </w:tc>
      <w:tc>
        <w:tcPr>
          <w:tcW w:w="4031" w:type="dxa"/>
          <w:tcBorders>
            <w:top w:val="nil"/>
            <w:left w:val="nil"/>
            <w:bottom w:val="nil"/>
            <w:right w:val="nil"/>
          </w:tcBorders>
        </w:tcPr>
        <w:p w14:paraId="2EB4A373" w14:textId="3E3FFCB5" w:rsidR="0035584A" w:rsidRPr="008B46B1" w:rsidRDefault="005B69AD" w:rsidP="0035584A">
          <w:pPr>
            <w:tabs>
              <w:tab w:val="left" w:pos="2355"/>
            </w:tabs>
            <w:spacing w:line="240" w:lineRule="auto"/>
            <w:jc w:val="center"/>
            <w:rPr>
              <w:rFonts w:ascii="Times New Roman" w:eastAsia="Times New Roman" w:hAnsi="Times New Roman" w:cs="Times New Roman"/>
              <w:sz w:val="18"/>
              <w:szCs w:val="18"/>
              <w:shd w:val="clear" w:color="auto" w:fill="FFFFFF"/>
            </w:rPr>
          </w:pPr>
          <w:r w:rsidRPr="005B69AD">
            <w:rPr>
              <w:rFonts w:ascii="HelveticaNeue LT 57 Cn" w:hAnsi="HelveticaNeue LT 57 Cn"/>
              <w:color w:val="FF0000"/>
            </w:rPr>
            <w:t>Espaço reservado para revista</w:t>
          </w:r>
        </w:p>
      </w:tc>
    </w:tr>
    <w:tr w:rsidR="0035584A" w:rsidRPr="008B46B1" w14:paraId="2F38C15C" w14:textId="77777777" w:rsidTr="0035584A">
      <w:trPr>
        <w:trHeight w:val="454"/>
        <w:jc w:val="right"/>
      </w:trPr>
      <w:tc>
        <w:tcPr>
          <w:tcW w:w="3846" w:type="dxa"/>
          <w:tcBorders>
            <w:top w:val="nil"/>
            <w:left w:val="nil"/>
            <w:bottom w:val="double" w:sz="6" w:space="0" w:color="0070C0"/>
            <w:right w:val="nil"/>
          </w:tcBorders>
        </w:tcPr>
        <w:p w14:paraId="10D6E106" w14:textId="60C8873E" w:rsidR="0035584A" w:rsidRPr="008B46B1" w:rsidRDefault="0035584A" w:rsidP="0035584A">
          <w:pPr>
            <w:tabs>
              <w:tab w:val="left" w:pos="2355"/>
            </w:tabs>
            <w:spacing w:before="40" w:line="240" w:lineRule="auto"/>
            <w:rPr>
              <w:rFonts w:ascii="Times New Roman" w:eastAsia="Times New Roman" w:hAnsi="Times New Roman" w:cs="Times New Roman"/>
              <w:szCs w:val="24"/>
              <w:shd w:val="clear" w:color="auto" w:fill="FFFFFF"/>
            </w:rPr>
          </w:pPr>
          <w:r w:rsidRPr="008B46B1">
            <w:rPr>
              <w:rFonts w:ascii="Times New Roman" w:eastAsia="Times New Roman" w:hAnsi="Times New Roman" w:cs="Times New Roman"/>
              <w:sz w:val="18"/>
              <w:szCs w:val="18"/>
              <w:shd w:val="clear" w:color="auto" w:fill="FFFFFF"/>
            </w:rPr>
            <w:t>DOI: 10.17765/2176-9192.202</w:t>
          </w:r>
          <w:r w:rsidR="004618C7">
            <w:rPr>
              <w:rFonts w:ascii="Times New Roman" w:eastAsia="Times New Roman" w:hAnsi="Times New Roman" w:cs="Times New Roman"/>
              <w:sz w:val="18"/>
              <w:szCs w:val="18"/>
              <w:shd w:val="clear" w:color="auto" w:fill="FFFFFF"/>
            </w:rPr>
            <w:t>6</w:t>
          </w:r>
          <w:r w:rsidRPr="008B46B1">
            <w:rPr>
              <w:rFonts w:ascii="Times New Roman" w:eastAsia="Times New Roman" w:hAnsi="Times New Roman" w:cs="Times New Roman"/>
              <w:sz w:val="18"/>
              <w:szCs w:val="18"/>
              <w:shd w:val="clear" w:color="auto" w:fill="FFFFFF"/>
            </w:rPr>
            <w:t>v2</w:t>
          </w:r>
          <w:r>
            <w:rPr>
              <w:rFonts w:ascii="Times New Roman" w:eastAsia="Times New Roman" w:hAnsi="Times New Roman" w:cs="Times New Roman"/>
              <w:sz w:val="18"/>
              <w:szCs w:val="18"/>
              <w:shd w:val="clear" w:color="auto" w:fill="FFFFFF"/>
            </w:rPr>
            <w:t>5</w:t>
          </w:r>
          <w:r w:rsidRPr="008B46B1">
            <w:rPr>
              <w:rFonts w:ascii="Times New Roman" w:eastAsia="Times New Roman" w:hAnsi="Times New Roman" w:cs="Times New Roman"/>
              <w:sz w:val="18"/>
              <w:szCs w:val="18"/>
              <w:shd w:val="clear" w:color="auto" w:fill="FFFFFF"/>
            </w:rPr>
            <w:t>e</w:t>
          </w:r>
          <w:r>
            <w:rPr>
              <w:rFonts w:ascii="Times New Roman" w:eastAsia="Times New Roman" w:hAnsi="Times New Roman" w:cs="Times New Roman"/>
              <w:sz w:val="18"/>
              <w:szCs w:val="18"/>
              <w:shd w:val="clear" w:color="auto" w:fill="FFFFFF"/>
            </w:rPr>
            <w:t>11355</w:t>
          </w:r>
        </w:p>
      </w:tc>
      <w:tc>
        <w:tcPr>
          <w:tcW w:w="4031" w:type="dxa"/>
          <w:tcBorders>
            <w:top w:val="nil"/>
            <w:left w:val="nil"/>
            <w:bottom w:val="double" w:sz="6" w:space="0" w:color="0070C0"/>
            <w:right w:val="nil"/>
          </w:tcBorders>
          <w:vAlign w:val="bottom"/>
        </w:tcPr>
        <w:p w14:paraId="1E8353F6" w14:textId="77777777" w:rsidR="0035584A" w:rsidRPr="008B46B1" w:rsidRDefault="0035584A" w:rsidP="0035584A">
          <w:pPr>
            <w:tabs>
              <w:tab w:val="left" w:pos="2355"/>
            </w:tabs>
            <w:spacing w:line="240" w:lineRule="auto"/>
            <w:jc w:val="right"/>
            <w:rPr>
              <w:rFonts w:ascii="Times New Roman" w:eastAsia="Times New Roman" w:hAnsi="Times New Roman" w:cs="Times New Roman"/>
              <w:sz w:val="18"/>
              <w:szCs w:val="18"/>
              <w:shd w:val="clear" w:color="auto" w:fill="FFFFFF"/>
            </w:rPr>
          </w:pPr>
          <w:r w:rsidRPr="008B46B1">
            <w:rPr>
              <w:rFonts w:ascii="Times New Roman" w:eastAsia="Times New Roman" w:hAnsi="Times New Roman" w:cs="Times New Roman"/>
              <w:i/>
              <w:sz w:val="18"/>
              <w:szCs w:val="24"/>
              <w:shd w:val="clear" w:color="auto" w:fill="FFFFFF"/>
            </w:rPr>
            <w:t>e</w:t>
          </w:r>
          <w:r w:rsidRPr="008B46B1">
            <w:rPr>
              <w:rFonts w:ascii="Times New Roman" w:eastAsia="Times New Roman" w:hAnsi="Times New Roman" w:cs="Times New Roman"/>
              <w:sz w:val="18"/>
              <w:szCs w:val="24"/>
              <w:shd w:val="clear" w:color="auto" w:fill="FFFFFF"/>
            </w:rPr>
            <w:t>-ISSN: 2176-9192</w:t>
          </w:r>
        </w:p>
      </w:tc>
    </w:tr>
  </w:tbl>
  <w:p w14:paraId="5A48CE8F" w14:textId="2E1F67A1" w:rsidR="0035584A" w:rsidRDefault="0035584A">
    <w:pPr>
      <w:pStyle w:val="Cabealho"/>
    </w:pPr>
    <w:r w:rsidRPr="008B46B1">
      <w:rPr>
        <w:rFonts w:ascii="Times New Roman" w:hAnsi="Times New Roman" w:cs="Times New Roman"/>
        <w:noProof/>
        <w:szCs w:val="28"/>
        <w:lang w:eastAsia="pt-BR"/>
      </w:rPr>
      <w:drawing>
        <wp:anchor distT="0" distB="0" distL="114300" distR="114300" simplePos="0" relativeHeight="251661312" behindDoc="0" locked="0" layoutInCell="1" allowOverlap="1" wp14:anchorId="3A502CEF" wp14:editId="557E5643">
          <wp:simplePos x="0" y="0"/>
          <wp:positionH relativeFrom="column">
            <wp:posOffset>-1905</wp:posOffset>
          </wp:positionH>
          <wp:positionV relativeFrom="paragraph">
            <wp:posOffset>-619760</wp:posOffset>
          </wp:positionV>
          <wp:extent cx="733425" cy="65024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6502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E1EC0"/>
    <w:multiLevelType w:val="hybridMultilevel"/>
    <w:tmpl w:val="556A2868"/>
    <w:lvl w:ilvl="0" w:tplc="6F6E5682">
      <w:start w:val="1"/>
      <w:numFmt w:val="lowerLetter"/>
      <w:lvlText w:val="%1."/>
      <w:lvlJc w:val="left"/>
      <w:pPr>
        <w:ind w:left="720" w:hanging="360"/>
      </w:pPr>
      <w:rPr>
        <w:rFonts w:hint="default"/>
        <w:b/>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447EEB"/>
    <w:multiLevelType w:val="hybridMultilevel"/>
    <w:tmpl w:val="C5F291A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57D72A2"/>
    <w:multiLevelType w:val="multilevel"/>
    <w:tmpl w:val="ABD81EA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7CE955F3"/>
    <w:multiLevelType w:val="hybridMultilevel"/>
    <w:tmpl w:val="17184664"/>
    <w:lvl w:ilvl="0" w:tplc="04160019">
      <w:start w:val="1"/>
      <w:numFmt w:val="lowerLetter"/>
      <w:lvlText w:val="%1."/>
      <w:lvlJc w:val="left"/>
      <w:pPr>
        <w:ind w:left="720" w:hanging="360"/>
      </w:pPr>
      <w:rPr>
        <w:sz w:val="24"/>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370151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5242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8093073">
    <w:abstractNumId w:val="3"/>
  </w:num>
  <w:num w:numId="4" w16cid:durableId="1535654625">
    <w:abstractNumId w:val="1"/>
  </w:num>
  <w:num w:numId="5" w16cid:durableId="664404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0C"/>
    <w:rsid w:val="000004DD"/>
    <w:rsid w:val="000018C1"/>
    <w:rsid w:val="00002B4B"/>
    <w:rsid w:val="0000458A"/>
    <w:rsid w:val="000064F5"/>
    <w:rsid w:val="000073BA"/>
    <w:rsid w:val="000073D6"/>
    <w:rsid w:val="000107F9"/>
    <w:rsid w:val="000145AE"/>
    <w:rsid w:val="00016148"/>
    <w:rsid w:val="0001640F"/>
    <w:rsid w:val="00016A49"/>
    <w:rsid w:val="00016C2C"/>
    <w:rsid w:val="00024489"/>
    <w:rsid w:val="00024CA5"/>
    <w:rsid w:val="00027049"/>
    <w:rsid w:val="00027FBA"/>
    <w:rsid w:val="00030035"/>
    <w:rsid w:val="00033F8E"/>
    <w:rsid w:val="00036732"/>
    <w:rsid w:val="00040B6F"/>
    <w:rsid w:val="000414CA"/>
    <w:rsid w:val="00042E43"/>
    <w:rsid w:val="00047A5F"/>
    <w:rsid w:val="00047AAB"/>
    <w:rsid w:val="00047C39"/>
    <w:rsid w:val="000524EC"/>
    <w:rsid w:val="000561DF"/>
    <w:rsid w:val="00060A6E"/>
    <w:rsid w:val="00061242"/>
    <w:rsid w:val="00062F23"/>
    <w:rsid w:val="000631C3"/>
    <w:rsid w:val="00065DF4"/>
    <w:rsid w:val="00065F5C"/>
    <w:rsid w:val="00066538"/>
    <w:rsid w:val="00070123"/>
    <w:rsid w:val="00071B8C"/>
    <w:rsid w:val="00071BE0"/>
    <w:rsid w:val="00072104"/>
    <w:rsid w:val="00073094"/>
    <w:rsid w:val="00073589"/>
    <w:rsid w:val="0007388A"/>
    <w:rsid w:val="0007467B"/>
    <w:rsid w:val="00074749"/>
    <w:rsid w:val="00074A6A"/>
    <w:rsid w:val="000755C2"/>
    <w:rsid w:val="000757DE"/>
    <w:rsid w:val="00076700"/>
    <w:rsid w:val="00076963"/>
    <w:rsid w:val="00077F15"/>
    <w:rsid w:val="000815A0"/>
    <w:rsid w:val="00083E57"/>
    <w:rsid w:val="00086D78"/>
    <w:rsid w:val="00087C8B"/>
    <w:rsid w:val="00093C7F"/>
    <w:rsid w:val="00094444"/>
    <w:rsid w:val="00097C1A"/>
    <w:rsid w:val="000A24AA"/>
    <w:rsid w:val="000A2BCE"/>
    <w:rsid w:val="000A4794"/>
    <w:rsid w:val="000A4C96"/>
    <w:rsid w:val="000A5179"/>
    <w:rsid w:val="000A52AB"/>
    <w:rsid w:val="000A7078"/>
    <w:rsid w:val="000B06B2"/>
    <w:rsid w:val="000B2550"/>
    <w:rsid w:val="000B5CB1"/>
    <w:rsid w:val="000B7684"/>
    <w:rsid w:val="000C1EF6"/>
    <w:rsid w:val="000C229E"/>
    <w:rsid w:val="000C34D7"/>
    <w:rsid w:val="000C48F7"/>
    <w:rsid w:val="000D1F6A"/>
    <w:rsid w:val="000D2AB7"/>
    <w:rsid w:val="000D3AFB"/>
    <w:rsid w:val="000D3D96"/>
    <w:rsid w:val="000D4A69"/>
    <w:rsid w:val="000D545F"/>
    <w:rsid w:val="000D686F"/>
    <w:rsid w:val="000D7FC6"/>
    <w:rsid w:val="000E193C"/>
    <w:rsid w:val="000E24FE"/>
    <w:rsid w:val="000E5CDA"/>
    <w:rsid w:val="000E760C"/>
    <w:rsid w:val="000F3273"/>
    <w:rsid w:val="000F38D5"/>
    <w:rsid w:val="000F52D3"/>
    <w:rsid w:val="000F675E"/>
    <w:rsid w:val="0010250C"/>
    <w:rsid w:val="001045AE"/>
    <w:rsid w:val="001045B0"/>
    <w:rsid w:val="00106FBD"/>
    <w:rsid w:val="00107390"/>
    <w:rsid w:val="00107AB0"/>
    <w:rsid w:val="00111FF2"/>
    <w:rsid w:val="00112AE6"/>
    <w:rsid w:val="001130B0"/>
    <w:rsid w:val="001137D9"/>
    <w:rsid w:val="00116FB2"/>
    <w:rsid w:val="0012573D"/>
    <w:rsid w:val="001262FE"/>
    <w:rsid w:val="00131E73"/>
    <w:rsid w:val="001358AF"/>
    <w:rsid w:val="00136139"/>
    <w:rsid w:val="001370DE"/>
    <w:rsid w:val="001373BE"/>
    <w:rsid w:val="00137656"/>
    <w:rsid w:val="00137826"/>
    <w:rsid w:val="00137E1B"/>
    <w:rsid w:val="0014243B"/>
    <w:rsid w:val="001449D9"/>
    <w:rsid w:val="00150616"/>
    <w:rsid w:val="00151575"/>
    <w:rsid w:val="00152804"/>
    <w:rsid w:val="001536FC"/>
    <w:rsid w:val="00153970"/>
    <w:rsid w:val="00155ACE"/>
    <w:rsid w:val="00155CEC"/>
    <w:rsid w:val="00156E54"/>
    <w:rsid w:val="001572BE"/>
    <w:rsid w:val="00157B38"/>
    <w:rsid w:val="001601A5"/>
    <w:rsid w:val="00162CF3"/>
    <w:rsid w:val="0016562E"/>
    <w:rsid w:val="0016683A"/>
    <w:rsid w:val="00167A24"/>
    <w:rsid w:val="001740EB"/>
    <w:rsid w:val="0018100B"/>
    <w:rsid w:val="00187FCF"/>
    <w:rsid w:val="00191F3B"/>
    <w:rsid w:val="00194273"/>
    <w:rsid w:val="0019568C"/>
    <w:rsid w:val="0019646C"/>
    <w:rsid w:val="001978F3"/>
    <w:rsid w:val="001A0104"/>
    <w:rsid w:val="001A143E"/>
    <w:rsid w:val="001A34DC"/>
    <w:rsid w:val="001A55C4"/>
    <w:rsid w:val="001A7750"/>
    <w:rsid w:val="001A7A0E"/>
    <w:rsid w:val="001B11FF"/>
    <w:rsid w:val="001B26D7"/>
    <w:rsid w:val="001C0C0D"/>
    <w:rsid w:val="001C1793"/>
    <w:rsid w:val="001C17D9"/>
    <w:rsid w:val="001C3FAA"/>
    <w:rsid w:val="001C445F"/>
    <w:rsid w:val="001C6B85"/>
    <w:rsid w:val="001D12DE"/>
    <w:rsid w:val="001D582E"/>
    <w:rsid w:val="001D6DFD"/>
    <w:rsid w:val="001D7A01"/>
    <w:rsid w:val="001E0742"/>
    <w:rsid w:val="001E0DAA"/>
    <w:rsid w:val="001E0EBA"/>
    <w:rsid w:val="001E324D"/>
    <w:rsid w:val="001E5027"/>
    <w:rsid w:val="001E52C3"/>
    <w:rsid w:val="001E53B3"/>
    <w:rsid w:val="001E6C51"/>
    <w:rsid w:val="001F085B"/>
    <w:rsid w:val="001F1349"/>
    <w:rsid w:val="001F223B"/>
    <w:rsid w:val="0020137A"/>
    <w:rsid w:val="002017AF"/>
    <w:rsid w:val="0020363B"/>
    <w:rsid w:val="0020443E"/>
    <w:rsid w:val="00205258"/>
    <w:rsid w:val="00205FDB"/>
    <w:rsid w:val="0020697D"/>
    <w:rsid w:val="00206A3A"/>
    <w:rsid w:val="00211FCF"/>
    <w:rsid w:val="002126E1"/>
    <w:rsid w:val="00212EB5"/>
    <w:rsid w:val="002134B5"/>
    <w:rsid w:val="00213B6D"/>
    <w:rsid w:val="00214028"/>
    <w:rsid w:val="002159B2"/>
    <w:rsid w:val="00216CB0"/>
    <w:rsid w:val="00217A16"/>
    <w:rsid w:val="00217DD5"/>
    <w:rsid w:val="002210AB"/>
    <w:rsid w:val="0022281A"/>
    <w:rsid w:val="0022295D"/>
    <w:rsid w:val="00222B0B"/>
    <w:rsid w:val="002235AB"/>
    <w:rsid w:val="00223B55"/>
    <w:rsid w:val="00224105"/>
    <w:rsid w:val="0022412D"/>
    <w:rsid w:val="0022479D"/>
    <w:rsid w:val="00224BFA"/>
    <w:rsid w:val="0022528A"/>
    <w:rsid w:val="00227576"/>
    <w:rsid w:val="00230A69"/>
    <w:rsid w:val="00230DF5"/>
    <w:rsid w:val="00231A73"/>
    <w:rsid w:val="00231FE3"/>
    <w:rsid w:val="0023317F"/>
    <w:rsid w:val="00236D2E"/>
    <w:rsid w:val="002375DC"/>
    <w:rsid w:val="00242F4B"/>
    <w:rsid w:val="00244F88"/>
    <w:rsid w:val="00246AFB"/>
    <w:rsid w:val="002471A1"/>
    <w:rsid w:val="00247328"/>
    <w:rsid w:val="002478FC"/>
    <w:rsid w:val="00247A43"/>
    <w:rsid w:val="00247CBD"/>
    <w:rsid w:val="00252D26"/>
    <w:rsid w:val="00257FA8"/>
    <w:rsid w:val="00266643"/>
    <w:rsid w:val="00266D37"/>
    <w:rsid w:val="002706A4"/>
    <w:rsid w:val="00270B87"/>
    <w:rsid w:val="00280092"/>
    <w:rsid w:val="00281B5A"/>
    <w:rsid w:val="00283B0E"/>
    <w:rsid w:val="0028511A"/>
    <w:rsid w:val="00286597"/>
    <w:rsid w:val="00286BE9"/>
    <w:rsid w:val="00290772"/>
    <w:rsid w:val="00290E6A"/>
    <w:rsid w:val="002910D0"/>
    <w:rsid w:val="00291472"/>
    <w:rsid w:val="00293113"/>
    <w:rsid w:val="002951EE"/>
    <w:rsid w:val="002959C1"/>
    <w:rsid w:val="002A02DB"/>
    <w:rsid w:val="002A051D"/>
    <w:rsid w:val="002A0BBE"/>
    <w:rsid w:val="002A1E9B"/>
    <w:rsid w:val="002A2653"/>
    <w:rsid w:val="002A2EFE"/>
    <w:rsid w:val="002A6E48"/>
    <w:rsid w:val="002B3796"/>
    <w:rsid w:val="002B3AB0"/>
    <w:rsid w:val="002B43BF"/>
    <w:rsid w:val="002B68D1"/>
    <w:rsid w:val="002C2864"/>
    <w:rsid w:val="002C2A4F"/>
    <w:rsid w:val="002C3779"/>
    <w:rsid w:val="002C430C"/>
    <w:rsid w:val="002C50D5"/>
    <w:rsid w:val="002C7B17"/>
    <w:rsid w:val="002D070E"/>
    <w:rsid w:val="002D0D63"/>
    <w:rsid w:val="002D1920"/>
    <w:rsid w:val="002D383F"/>
    <w:rsid w:val="002D5EF7"/>
    <w:rsid w:val="002D60BF"/>
    <w:rsid w:val="002D60ED"/>
    <w:rsid w:val="002D6BF2"/>
    <w:rsid w:val="002D7B32"/>
    <w:rsid w:val="002E2D49"/>
    <w:rsid w:val="002E2F3B"/>
    <w:rsid w:val="002E6902"/>
    <w:rsid w:val="002E7353"/>
    <w:rsid w:val="002E77B8"/>
    <w:rsid w:val="002F0D4C"/>
    <w:rsid w:val="002F0F68"/>
    <w:rsid w:val="002F150B"/>
    <w:rsid w:val="002F18A6"/>
    <w:rsid w:val="002F1BB2"/>
    <w:rsid w:val="002F4539"/>
    <w:rsid w:val="002F5E0F"/>
    <w:rsid w:val="00300AA7"/>
    <w:rsid w:val="00301CBF"/>
    <w:rsid w:val="00302809"/>
    <w:rsid w:val="00302D7B"/>
    <w:rsid w:val="00306C7B"/>
    <w:rsid w:val="0030745C"/>
    <w:rsid w:val="003101E3"/>
    <w:rsid w:val="00313881"/>
    <w:rsid w:val="00314522"/>
    <w:rsid w:val="0031557D"/>
    <w:rsid w:val="00315AF3"/>
    <w:rsid w:val="00316B2A"/>
    <w:rsid w:val="0032146A"/>
    <w:rsid w:val="003220ED"/>
    <w:rsid w:val="00323421"/>
    <w:rsid w:val="00330B4F"/>
    <w:rsid w:val="00331AE3"/>
    <w:rsid w:val="00334AC4"/>
    <w:rsid w:val="003369AE"/>
    <w:rsid w:val="00337C65"/>
    <w:rsid w:val="00340C49"/>
    <w:rsid w:val="003417FF"/>
    <w:rsid w:val="00341C42"/>
    <w:rsid w:val="00344105"/>
    <w:rsid w:val="003447A4"/>
    <w:rsid w:val="00346088"/>
    <w:rsid w:val="00346E03"/>
    <w:rsid w:val="003502A7"/>
    <w:rsid w:val="0035083A"/>
    <w:rsid w:val="003533C5"/>
    <w:rsid w:val="003551AD"/>
    <w:rsid w:val="0035584A"/>
    <w:rsid w:val="00360B52"/>
    <w:rsid w:val="00360DE7"/>
    <w:rsid w:val="00361B70"/>
    <w:rsid w:val="00361D07"/>
    <w:rsid w:val="00363B49"/>
    <w:rsid w:val="00364948"/>
    <w:rsid w:val="00365D1E"/>
    <w:rsid w:val="003673D1"/>
    <w:rsid w:val="003674DF"/>
    <w:rsid w:val="003677CB"/>
    <w:rsid w:val="00371100"/>
    <w:rsid w:val="00372FBE"/>
    <w:rsid w:val="00373DFE"/>
    <w:rsid w:val="00374138"/>
    <w:rsid w:val="00377CEC"/>
    <w:rsid w:val="00377EDA"/>
    <w:rsid w:val="00380070"/>
    <w:rsid w:val="003801BF"/>
    <w:rsid w:val="0038038D"/>
    <w:rsid w:val="00381650"/>
    <w:rsid w:val="0038388D"/>
    <w:rsid w:val="00383C1A"/>
    <w:rsid w:val="00386E59"/>
    <w:rsid w:val="00393675"/>
    <w:rsid w:val="003943EB"/>
    <w:rsid w:val="003949BE"/>
    <w:rsid w:val="0039611D"/>
    <w:rsid w:val="00396E2B"/>
    <w:rsid w:val="003A14E7"/>
    <w:rsid w:val="003A31F6"/>
    <w:rsid w:val="003A4A34"/>
    <w:rsid w:val="003A53FA"/>
    <w:rsid w:val="003A59EF"/>
    <w:rsid w:val="003A7C37"/>
    <w:rsid w:val="003B05CB"/>
    <w:rsid w:val="003B0622"/>
    <w:rsid w:val="003B091E"/>
    <w:rsid w:val="003B0E44"/>
    <w:rsid w:val="003B3249"/>
    <w:rsid w:val="003B3FA4"/>
    <w:rsid w:val="003B5F6D"/>
    <w:rsid w:val="003B6749"/>
    <w:rsid w:val="003C15F4"/>
    <w:rsid w:val="003C1C9A"/>
    <w:rsid w:val="003C1F17"/>
    <w:rsid w:val="003C250E"/>
    <w:rsid w:val="003C4B88"/>
    <w:rsid w:val="003C5877"/>
    <w:rsid w:val="003C5B23"/>
    <w:rsid w:val="003C6C61"/>
    <w:rsid w:val="003D0957"/>
    <w:rsid w:val="003D5823"/>
    <w:rsid w:val="003D7788"/>
    <w:rsid w:val="003D7968"/>
    <w:rsid w:val="003E19E5"/>
    <w:rsid w:val="003E3D3F"/>
    <w:rsid w:val="003E41FF"/>
    <w:rsid w:val="003E486D"/>
    <w:rsid w:val="003E619B"/>
    <w:rsid w:val="003E6BC6"/>
    <w:rsid w:val="003F0029"/>
    <w:rsid w:val="003F0AD2"/>
    <w:rsid w:val="003F1176"/>
    <w:rsid w:val="003F1A8E"/>
    <w:rsid w:val="003F440C"/>
    <w:rsid w:val="003F4F43"/>
    <w:rsid w:val="003F6414"/>
    <w:rsid w:val="003F74E7"/>
    <w:rsid w:val="003F7D17"/>
    <w:rsid w:val="00400F67"/>
    <w:rsid w:val="004015AC"/>
    <w:rsid w:val="00401905"/>
    <w:rsid w:val="00411159"/>
    <w:rsid w:val="00414F82"/>
    <w:rsid w:val="00415337"/>
    <w:rsid w:val="00420E83"/>
    <w:rsid w:val="00423D0F"/>
    <w:rsid w:val="004304F3"/>
    <w:rsid w:val="00431B05"/>
    <w:rsid w:val="004341A2"/>
    <w:rsid w:val="00434864"/>
    <w:rsid w:val="00441DD7"/>
    <w:rsid w:val="004426E2"/>
    <w:rsid w:val="00447592"/>
    <w:rsid w:val="00447970"/>
    <w:rsid w:val="00447C7E"/>
    <w:rsid w:val="00450B05"/>
    <w:rsid w:val="00452459"/>
    <w:rsid w:val="0045364F"/>
    <w:rsid w:val="004536E1"/>
    <w:rsid w:val="00453C66"/>
    <w:rsid w:val="00454A6A"/>
    <w:rsid w:val="00454B4B"/>
    <w:rsid w:val="00455293"/>
    <w:rsid w:val="00460DA1"/>
    <w:rsid w:val="004618C7"/>
    <w:rsid w:val="00465754"/>
    <w:rsid w:val="00465E75"/>
    <w:rsid w:val="00467060"/>
    <w:rsid w:val="00467F11"/>
    <w:rsid w:val="0047199F"/>
    <w:rsid w:val="00471DA5"/>
    <w:rsid w:val="00475DB3"/>
    <w:rsid w:val="00475FAD"/>
    <w:rsid w:val="004760A3"/>
    <w:rsid w:val="00477E0B"/>
    <w:rsid w:val="00480F21"/>
    <w:rsid w:val="004839F6"/>
    <w:rsid w:val="00484146"/>
    <w:rsid w:val="00485E39"/>
    <w:rsid w:val="00490212"/>
    <w:rsid w:val="00492F50"/>
    <w:rsid w:val="00495209"/>
    <w:rsid w:val="00495FC4"/>
    <w:rsid w:val="00496F61"/>
    <w:rsid w:val="00497266"/>
    <w:rsid w:val="004974A3"/>
    <w:rsid w:val="00497D99"/>
    <w:rsid w:val="004A0908"/>
    <w:rsid w:val="004A1B65"/>
    <w:rsid w:val="004A3712"/>
    <w:rsid w:val="004A37F9"/>
    <w:rsid w:val="004A5E07"/>
    <w:rsid w:val="004A6074"/>
    <w:rsid w:val="004A7DBB"/>
    <w:rsid w:val="004B2E2E"/>
    <w:rsid w:val="004B498A"/>
    <w:rsid w:val="004B7033"/>
    <w:rsid w:val="004C0309"/>
    <w:rsid w:val="004C0C05"/>
    <w:rsid w:val="004C0F6A"/>
    <w:rsid w:val="004C3D50"/>
    <w:rsid w:val="004C4A6C"/>
    <w:rsid w:val="004C50F2"/>
    <w:rsid w:val="004C7514"/>
    <w:rsid w:val="004D1694"/>
    <w:rsid w:val="004D1789"/>
    <w:rsid w:val="004D19E7"/>
    <w:rsid w:val="004D46AA"/>
    <w:rsid w:val="004D5776"/>
    <w:rsid w:val="004D5FF5"/>
    <w:rsid w:val="004D7BCE"/>
    <w:rsid w:val="004E0707"/>
    <w:rsid w:val="004E13C0"/>
    <w:rsid w:val="004E22BB"/>
    <w:rsid w:val="004F2546"/>
    <w:rsid w:val="004F2E7E"/>
    <w:rsid w:val="004F2FDB"/>
    <w:rsid w:val="004F66CB"/>
    <w:rsid w:val="00500BE1"/>
    <w:rsid w:val="005013FF"/>
    <w:rsid w:val="0050300D"/>
    <w:rsid w:val="00504BAE"/>
    <w:rsid w:val="00504DC9"/>
    <w:rsid w:val="00505D79"/>
    <w:rsid w:val="00507224"/>
    <w:rsid w:val="00510679"/>
    <w:rsid w:val="00510C2D"/>
    <w:rsid w:val="0051465B"/>
    <w:rsid w:val="00515727"/>
    <w:rsid w:val="0051574A"/>
    <w:rsid w:val="00515A93"/>
    <w:rsid w:val="00520942"/>
    <w:rsid w:val="00521977"/>
    <w:rsid w:val="00525D37"/>
    <w:rsid w:val="0052636A"/>
    <w:rsid w:val="00527154"/>
    <w:rsid w:val="00527DDB"/>
    <w:rsid w:val="00530080"/>
    <w:rsid w:val="005317E9"/>
    <w:rsid w:val="00533523"/>
    <w:rsid w:val="00534C17"/>
    <w:rsid w:val="005360EA"/>
    <w:rsid w:val="00537371"/>
    <w:rsid w:val="00537F6D"/>
    <w:rsid w:val="00543836"/>
    <w:rsid w:val="005469F1"/>
    <w:rsid w:val="005506A0"/>
    <w:rsid w:val="00550DC9"/>
    <w:rsid w:val="005510AA"/>
    <w:rsid w:val="00551AAA"/>
    <w:rsid w:val="005525BE"/>
    <w:rsid w:val="00553DAF"/>
    <w:rsid w:val="0055532F"/>
    <w:rsid w:val="005578DF"/>
    <w:rsid w:val="00557C19"/>
    <w:rsid w:val="00557C68"/>
    <w:rsid w:val="00560EAE"/>
    <w:rsid w:val="00563AE4"/>
    <w:rsid w:val="00565EA6"/>
    <w:rsid w:val="00565FA8"/>
    <w:rsid w:val="0056752A"/>
    <w:rsid w:val="00567F3B"/>
    <w:rsid w:val="00572F7E"/>
    <w:rsid w:val="00574B01"/>
    <w:rsid w:val="00574EFC"/>
    <w:rsid w:val="0057555B"/>
    <w:rsid w:val="00577364"/>
    <w:rsid w:val="00580227"/>
    <w:rsid w:val="00580DF7"/>
    <w:rsid w:val="0058277B"/>
    <w:rsid w:val="0058519E"/>
    <w:rsid w:val="00585439"/>
    <w:rsid w:val="00587AEF"/>
    <w:rsid w:val="00590A7B"/>
    <w:rsid w:val="00594C39"/>
    <w:rsid w:val="00595CED"/>
    <w:rsid w:val="00596280"/>
    <w:rsid w:val="005976C3"/>
    <w:rsid w:val="005A0378"/>
    <w:rsid w:val="005A11BF"/>
    <w:rsid w:val="005A1CF9"/>
    <w:rsid w:val="005A2A08"/>
    <w:rsid w:val="005A4E7E"/>
    <w:rsid w:val="005A7AF8"/>
    <w:rsid w:val="005A7BCA"/>
    <w:rsid w:val="005A7DBB"/>
    <w:rsid w:val="005B1733"/>
    <w:rsid w:val="005B215A"/>
    <w:rsid w:val="005B21DA"/>
    <w:rsid w:val="005B2C13"/>
    <w:rsid w:val="005B4B3B"/>
    <w:rsid w:val="005B63AA"/>
    <w:rsid w:val="005B64D2"/>
    <w:rsid w:val="005B69AD"/>
    <w:rsid w:val="005B79DD"/>
    <w:rsid w:val="005B7CF0"/>
    <w:rsid w:val="005C09C3"/>
    <w:rsid w:val="005C0ABE"/>
    <w:rsid w:val="005C10C2"/>
    <w:rsid w:val="005C26D3"/>
    <w:rsid w:val="005C5841"/>
    <w:rsid w:val="005C6DF1"/>
    <w:rsid w:val="005C752E"/>
    <w:rsid w:val="005D28E2"/>
    <w:rsid w:val="005D570C"/>
    <w:rsid w:val="005D6396"/>
    <w:rsid w:val="005D63CD"/>
    <w:rsid w:val="005E0244"/>
    <w:rsid w:val="005E0EB7"/>
    <w:rsid w:val="005E125A"/>
    <w:rsid w:val="005E28AC"/>
    <w:rsid w:val="005E4063"/>
    <w:rsid w:val="005E4CEC"/>
    <w:rsid w:val="005E68C4"/>
    <w:rsid w:val="005E754B"/>
    <w:rsid w:val="0060086C"/>
    <w:rsid w:val="00600B0E"/>
    <w:rsid w:val="00600BD5"/>
    <w:rsid w:val="0060688B"/>
    <w:rsid w:val="0060742D"/>
    <w:rsid w:val="00607F9B"/>
    <w:rsid w:val="0061165D"/>
    <w:rsid w:val="00611BD1"/>
    <w:rsid w:val="00612631"/>
    <w:rsid w:val="00613503"/>
    <w:rsid w:val="0061399D"/>
    <w:rsid w:val="00614ABB"/>
    <w:rsid w:val="00614DE4"/>
    <w:rsid w:val="00616BB6"/>
    <w:rsid w:val="00621A7F"/>
    <w:rsid w:val="00624018"/>
    <w:rsid w:val="00625840"/>
    <w:rsid w:val="00626D7C"/>
    <w:rsid w:val="00627EE1"/>
    <w:rsid w:val="006300CC"/>
    <w:rsid w:val="0063280E"/>
    <w:rsid w:val="00636469"/>
    <w:rsid w:val="006405F5"/>
    <w:rsid w:val="00643381"/>
    <w:rsid w:val="00645CBB"/>
    <w:rsid w:val="00646353"/>
    <w:rsid w:val="00646435"/>
    <w:rsid w:val="00647E41"/>
    <w:rsid w:val="00652DB9"/>
    <w:rsid w:val="00652F40"/>
    <w:rsid w:val="00653628"/>
    <w:rsid w:val="00654BB8"/>
    <w:rsid w:val="0065685F"/>
    <w:rsid w:val="00656869"/>
    <w:rsid w:val="0065717B"/>
    <w:rsid w:val="006579AB"/>
    <w:rsid w:val="00661C32"/>
    <w:rsid w:val="0066283C"/>
    <w:rsid w:val="006639F8"/>
    <w:rsid w:val="006661EC"/>
    <w:rsid w:val="0066674C"/>
    <w:rsid w:val="0066717A"/>
    <w:rsid w:val="006671A6"/>
    <w:rsid w:val="00667B92"/>
    <w:rsid w:val="00670333"/>
    <w:rsid w:val="006703BC"/>
    <w:rsid w:val="006709B5"/>
    <w:rsid w:val="00670AB5"/>
    <w:rsid w:val="00670E58"/>
    <w:rsid w:val="00671318"/>
    <w:rsid w:val="00673D70"/>
    <w:rsid w:val="00674B09"/>
    <w:rsid w:val="00675632"/>
    <w:rsid w:val="00675AB5"/>
    <w:rsid w:val="00677DD6"/>
    <w:rsid w:val="00680295"/>
    <w:rsid w:val="006802C5"/>
    <w:rsid w:val="00682EF8"/>
    <w:rsid w:val="00684FF5"/>
    <w:rsid w:val="0068632B"/>
    <w:rsid w:val="006870CB"/>
    <w:rsid w:val="00687322"/>
    <w:rsid w:val="00690BBF"/>
    <w:rsid w:val="00690F4E"/>
    <w:rsid w:val="00691C9E"/>
    <w:rsid w:val="00696733"/>
    <w:rsid w:val="006A0582"/>
    <w:rsid w:val="006A0F45"/>
    <w:rsid w:val="006A2E32"/>
    <w:rsid w:val="006A358E"/>
    <w:rsid w:val="006A70DC"/>
    <w:rsid w:val="006B0BA3"/>
    <w:rsid w:val="006B21A0"/>
    <w:rsid w:val="006B407D"/>
    <w:rsid w:val="006B438C"/>
    <w:rsid w:val="006B49F3"/>
    <w:rsid w:val="006B5DB3"/>
    <w:rsid w:val="006C3222"/>
    <w:rsid w:val="006C3F92"/>
    <w:rsid w:val="006C41A1"/>
    <w:rsid w:val="006C493F"/>
    <w:rsid w:val="006C7104"/>
    <w:rsid w:val="006C7C5B"/>
    <w:rsid w:val="006C7F4B"/>
    <w:rsid w:val="006D0EFA"/>
    <w:rsid w:val="006D3E50"/>
    <w:rsid w:val="006D40FC"/>
    <w:rsid w:val="006D4FFB"/>
    <w:rsid w:val="006D5BFE"/>
    <w:rsid w:val="006D645C"/>
    <w:rsid w:val="006D715E"/>
    <w:rsid w:val="006E02E0"/>
    <w:rsid w:val="006E044D"/>
    <w:rsid w:val="006E098F"/>
    <w:rsid w:val="006E1260"/>
    <w:rsid w:val="006E2ADE"/>
    <w:rsid w:val="006E7557"/>
    <w:rsid w:val="006E7CD7"/>
    <w:rsid w:val="006F0B23"/>
    <w:rsid w:val="006F455C"/>
    <w:rsid w:val="006F5EE1"/>
    <w:rsid w:val="006F78A0"/>
    <w:rsid w:val="00702A7C"/>
    <w:rsid w:val="00705BCB"/>
    <w:rsid w:val="00705D66"/>
    <w:rsid w:val="00706119"/>
    <w:rsid w:val="007105DA"/>
    <w:rsid w:val="007114D2"/>
    <w:rsid w:val="00713203"/>
    <w:rsid w:val="00716BE5"/>
    <w:rsid w:val="00725B4C"/>
    <w:rsid w:val="00727859"/>
    <w:rsid w:val="007319FF"/>
    <w:rsid w:val="00731B65"/>
    <w:rsid w:val="0073305E"/>
    <w:rsid w:val="007344BA"/>
    <w:rsid w:val="0073451A"/>
    <w:rsid w:val="00734C01"/>
    <w:rsid w:val="007351A0"/>
    <w:rsid w:val="00740B70"/>
    <w:rsid w:val="007433D3"/>
    <w:rsid w:val="007448F6"/>
    <w:rsid w:val="00744E8F"/>
    <w:rsid w:val="00745DFA"/>
    <w:rsid w:val="0074754F"/>
    <w:rsid w:val="0074789D"/>
    <w:rsid w:val="00747E7C"/>
    <w:rsid w:val="00750586"/>
    <w:rsid w:val="00752DEC"/>
    <w:rsid w:val="007537F7"/>
    <w:rsid w:val="007542CB"/>
    <w:rsid w:val="00755BD5"/>
    <w:rsid w:val="00756CC1"/>
    <w:rsid w:val="00756E1D"/>
    <w:rsid w:val="00760C0B"/>
    <w:rsid w:val="007612A8"/>
    <w:rsid w:val="007623AD"/>
    <w:rsid w:val="00766738"/>
    <w:rsid w:val="00767112"/>
    <w:rsid w:val="00767C3C"/>
    <w:rsid w:val="00770241"/>
    <w:rsid w:val="0077096C"/>
    <w:rsid w:val="0077112C"/>
    <w:rsid w:val="00772CA8"/>
    <w:rsid w:val="00774EB8"/>
    <w:rsid w:val="007762DA"/>
    <w:rsid w:val="007778AC"/>
    <w:rsid w:val="00782095"/>
    <w:rsid w:val="00782E3F"/>
    <w:rsid w:val="00783056"/>
    <w:rsid w:val="00783383"/>
    <w:rsid w:val="007848D0"/>
    <w:rsid w:val="007853D0"/>
    <w:rsid w:val="007858F0"/>
    <w:rsid w:val="00795717"/>
    <w:rsid w:val="00797DEC"/>
    <w:rsid w:val="007A4472"/>
    <w:rsid w:val="007A447D"/>
    <w:rsid w:val="007A5733"/>
    <w:rsid w:val="007A6155"/>
    <w:rsid w:val="007A65B2"/>
    <w:rsid w:val="007A7070"/>
    <w:rsid w:val="007A7DBA"/>
    <w:rsid w:val="007B189F"/>
    <w:rsid w:val="007B25A5"/>
    <w:rsid w:val="007B2878"/>
    <w:rsid w:val="007B2AE5"/>
    <w:rsid w:val="007B340C"/>
    <w:rsid w:val="007B4801"/>
    <w:rsid w:val="007C0604"/>
    <w:rsid w:val="007C2EA0"/>
    <w:rsid w:val="007C46B0"/>
    <w:rsid w:val="007C4D82"/>
    <w:rsid w:val="007C680F"/>
    <w:rsid w:val="007C76AE"/>
    <w:rsid w:val="007D037D"/>
    <w:rsid w:val="007D15BB"/>
    <w:rsid w:val="007D2B36"/>
    <w:rsid w:val="007D376D"/>
    <w:rsid w:val="007D41C4"/>
    <w:rsid w:val="007D4780"/>
    <w:rsid w:val="007D7767"/>
    <w:rsid w:val="007E0CA2"/>
    <w:rsid w:val="007E1B69"/>
    <w:rsid w:val="007E1CA0"/>
    <w:rsid w:val="007E32EE"/>
    <w:rsid w:val="007E59E6"/>
    <w:rsid w:val="007E625B"/>
    <w:rsid w:val="007E68DF"/>
    <w:rsid w:val="007F04FF"/>
    <w:rsid w:val="007F1227"/>
    <w:rsid w:val="007F2DED"/>
    <w:rsid w:val="007F2F3E"/>
    <w:rsid w:val="007F4694"/>
    <w:rsid w:val="007F59EB"/>
    <w:rsid w:val="007F5A16"/>
    <w:rsid w:val="007F5F05"/>
    <w:rsid w:val="007F659F"/>
    <w:rsid w:val="007F6876"/>
    <w:rsid w:val="0080057F"/>
    <w:rsid w:val="00803965"/>
    <w:rsid w:val="00803A0F"/>
    <w:rsid w:val="008049BB"/>
    <w:rsid w:val="00806EC4"/>
    <w:rsid w:val="008078FB"/>
    <w:rsid w:val="00813D54"/>
    <w:rsid w:val="00814B84"/>
    <w:rsid w:val="0082012A"/>
    <w:rsid w:val="00824D27"/>
    <w:rsid w:val="00826074"/>
    <w:rsid w:val="00830F98"/>
    <w:rsid w:val="00831089"/>
    <w:rsid w:val="00831C0A"/>
    <w:rsid w:val="00831DDD"/>
    <w:rsid w:val="00835C22"/>
    <w:rsid w:val="00837A3D"/>
    <w:rsid w:val="00840D75"/>
    <w:rsid w:val="00840F47"/>
    <w:rsid w:val="00850E6E"/>
    <w:rsid w:val="008544DB"/>
    <w:rsid w:val="00855366"/>
    <w:rsid w:val="00855A24"/>
    <w:rsid w:val="00855AFA"/>
    <w:rsid w:val="00855C31"/>
    <w:rsid w:val="00856170"/>
    <w:rsid w:val="00860109"/>
    <w:rsid w:val="00861122"/>
    <w:rsid w:val="0086347F"/>
    <w:rsid w:val="00863891"/>
    <w:rsid w:val="00864D71"/>
    <w:rsid w:val="00865E0F"/>
    <w:rsid w:val="0087286F"/>
    <w:rsid w:val="0087658A"/>
    <w:rsid w:val="008804AB"/>
    <w:rsid w:val="00882A4A"/>
    <w:rsid w:val="00883DED"/>
    <w:rsid w:val="00884B98"/>
    <w:rsid w:val="00892DAC"/>
    <w:rsid w:val="00893AF5"/>
    <w:rsid w:val="0089482B"/>
    <w:rsid w:val="00896CF4"/>
    <w:rsid w:val="008A2195"/>
    <w:rsid w:val="008A3318"/>
    <w:rsid w:val="008A4E1E"/>
    <w:rsid w:val="008A544E"/>
    <w:rsid w:val="008A6DB3"/>
    <w:rsid w:val="008B0B0F"/>
    <w:rsid w:val="008B28B0"/>
    <w:rsid w:val="008B2EC1"/>
    <w:rsid w:val="008B4247"/>
    <w:rsid w:val="008B46B1"/>
    <w:rsid w:val="008B4A05"/>
    <w:rsid w:val="008B4AFB"/>
    <w:rsid w:val="008B50EE"/>
    <w:rsid w:val="008B540E"/>
    <w:rsid w:val="008B56A1"/>
    <w:rsid w:val="008B5830"/>
    <w:rsid w:val="008B7DBD"/>
    <w:rsid w:val="008C178B"/>
    <w:rsid w:val="008C3667"/>
    <w:rsid w:val="008C3ABB"/>
    <w:rsid w:val="008C446A"/>
    <w:rsid w:val="008C6ED3"/>
    <w:rsid w:val="008C7282"/>
    <w:rsid w:val="008C76C0"/>
    <w:rsid w:val="008D1C5B"/>
    <w:rsid w:val="008D2C0B"/>
    <w:rsid w:val="008D3976"/>
    <w:rsid w:val="008D55D9"/>
    <w:rsid w:val="008D5AD4"/>
    <w:rsid w:val="008D5D9A"/>
    <w:rsid w:val="008D6DA8"/>
    <w:rsid w:val="008D700D"/>
    <w:rsid w:val="008D771F"/>
    <w:rsid w:val="008D7DD6"/>
    <w:rsid w:val="008E2E71"/>
    <w:rsid w:val="008E412C"/>
    <w:rsid w:val="008E6713"/>
    <w:rsid w:val="008E6A6D"/>
    <w:rsid w:val="008E7E00"/>
    <w:rsid w:val="008F11EF"/>
    <w:rsid w:val="008F151B"/>
    <w:rsid w:val="008F41A3"/>
    <w:rsid w:val="00902212"/>
    <w:rsid w:val="00903EAF"/>
    <w:rsid w:val="00904036"/>
    <w:rsid w:val="0090406F"/>
    <w:rsid w:val="00904FF6"/>
    <w:rsid w:val="00905D73"/>
    <w:rsid w:val="00907BDD"/>
    <w:rsid w:val="0091004B"/>
    <w:rsid w:val="009116A6"/>
    <w:rsid w:val="0091172E"/>
    <w:rsid w:val="00911F8B"/>
    <w:rsid w:val="00912FE4"/>
    <w:rsid w:val="009139A5"/>
    <w:rsid w:val="009151F6"/>
    <w:rsid w:val="0091522B"/>
    <w:rsid w:val="0091605E"/>
    <w:rsid w:val="009164ED"/>
    <w:rsid w:val="0091773A"/>
    <w:rsid w:val="009201B4"/>
    <w:rsid w:val="009232C2"/>
    <w:rsid w:val="0092360B"/>
    <w:rsid w:val="00923B86"/>
    <w:rsid w:val="00924303"/>
    <w:rsid w:val="00924D1B"/>
    <w:rsid w:val="00925777"/>
    <w:rsid w:val="0092692F"/>
    <w:rsid w:val="00930697"/>
    <w:rsid w:val="00930A69"/>
    <w:rsid w:val="00930FC8"/>
    <w:rsid w:val="00931716"/>
    <w:rsid w:val="00931902"/>
    <w:rsid w:val="00931C87"/>
    <w:rsid w:val="0093202F"/>
    <w:rsid w:val="00933F58"/>
    <w:rsid w:val="00934A19"/>
    <w:rsid w:val="00934B11"/>
    <w:rsid w:val="00935900"/>
    <w:rsid w:val="00935EDC"/>
    <w:rsid w:val="009366BC"/>
    <w:rsid w:val="00936F05"/>
    <w:rsid w:val="00942EEC"/>
    <w:rsid w:val="00944D6F"/>
    <w:rsid w:val="0095039D"/>
    <w:rsid w:val="00951677"/>
    <w:rsid w:val="00952EFC"/>
    <w:rsid w:val="009571A6"/>
    <w:rsid w:val="00960263"/>
    <w:rsid w:val="00960609"/>
    <w:rsid w:val="00965886"/>
    <w:rsid w:val="00970015"/>
    <w:rsid w:val="00972E52"/>
    <w:rsid w:val="00973862"/>
    <w:rsid w:val="0097533C"/>
    <w:rsid w:val="00976724"/>
    <w:rsid w:val="0097693C"/>
    <w:rsid w:val="00976A35"/>
    <w:rsid w:val="00976CA8"/>
    <w:rsid w:val="00977C0E"/>
    <w:rsid w:val="0098017F"/>
    <w:rsid w:val="00981DEB"/>
    <w:rsid w:val="009856F9"/>
    <w:rsid w:val="009865C8"/>
    <w:rsid w:val="00986823"/>
    <w:rsid w:val="00987466"/>
    <w:rsid w:val="009913BD"/>
    <w:rsid w:val="00992318"/>
    <w:rsid w:val="0099680D"/>
    <w:rsid w:val="0099686A"/>
    <w:rsid w:val="00997323"/>
    <w:rsid w:val="00997B35"/>
    <w:rsid w:val="009A1D00"/>
    <w:rsid w:val="009A258B"/>
    <w:rsid w:val="009A2968"/>
    <w:rsid w:val="009A33E8"/>
    <w:rsid w:val="009A390A"/>
    <w:rsid w:val="009A45C8"/>
    <w:rsid w:val="009A51EA"/>
    <w:rsid w:val="009A5E22"/>
    <w:rsid w:val="009A5E91"/>
    <w:rsid w:val="009A61AF"/>
    <w:rsid w:val="009A71BE"/>
    <w:rsid w:val="009B4250"/>
    <w:rsid w:val="009B4847"/>
    <w:rsid w:val="009B5F3B"/>
    <w:rsid w:val="009B62FE"/>
    <w:rsid w:val="009C0A2F"/>
    <w:rsid w:val="009C0BC3"/>
    <w:rsid w:val="009C1267"/>
    <w:rsid w:val="009C177B"/>
    <w:rsid w:val="009C2A99"/>
    <w:rsid w:val="009C3074"/>
    <w:rsid w:val="009C4AFC"/>
    <w:rsid w:val="009C5014"/>
    <w:rsid w:val="009C6B4A"/>
    <w:rsid w:val="009C7262"/>
    <w:rsid w:val="009C7E87"/>
    <w:rsid w:val="009D0C39"/>
    <w:rsid w:val="009D2F76"/>
    <w:rsid w:val="009D429E"/>
    <w:rsid w:val="009E149F"/>
    <w:rsid w:val="009E2854"/>
    <w:rsid w:val="009E2B24"/>
    <w:rsid w:val="009E69CB"/>
    <w:rsid w:val="009F17D1"/>
    <w:rsid w:val="009F7E39"/>
    <w:rsid w:val="00A028E1"/>
    <w:rsid w:val="00A03A9D"/>
    <w:rsid w:val="00A03AAC"/>
    <w:rsid w:val="00A03E30"/>
    <w:rsid w:val="00A051C2"/>
    <w:rsid w:val="00A054F2"/>
    <w:rsid w:val="00A06642"/>
    <w:rsid w:val="00A11462"/>
    <w:rsid w:val="00A11B08"/>
    <w:rsid w:val="00A11BBE"/>
    <w:rsid w:val="00A12342"/>
    <w:rsid w:val="00A151E9"/>
    <w:rsid w:val="00A172CF"/>
    <w:rsid w:val="00A20D53"/>
    <w:rsid w:val="00A221F9"/>
    <w:rsid w:val="00A30CCF"/>
    <w:rsid w:val="00A322FC"/>
    <w:rsid w:val="00A33DE2"/>
    <w:rsid w:val="00A34BAB"/>
    <w:rsid w:val="00A356E0"/>
    <w:rsid w:val="00A35D31"/>
    <w:rsid w:val="00A36189"/>
    <w:rsid w:val="00A36E1B"/>
    <w:rsid w:val="00A37274"/>
    <w:rsid w:val="00A37797"/>
    <w:rsid w:val="00A377D8"/>
    <w:rsid w:val="00A40A4F"/>
    <w:rsid w:val="00A418FA"/>
    <w:rsid w:val="00A41C3F"/>
    <w:rsid w:val="00A422C0"/>
    <w:rsid w:val="00A44267"/>
    <w:rsid w:val="00A45D83"/>
    <w:rsid w:val="00A466F6"/>
    <w:rsid w:val="00A52286"/>
    <w:rsid w:val="00A55210"/>
    <w:rsid w:val="00A5655C"/>
    <w:rsid w:val="00A57A49"/>
    <w:rsid w:val="00A61931"/>
    <w:rsid w:val="00A6225D"/>
    <w:rsid w:val="00A64EE9"/>
    <w:rsid w:val="00A6545C"/>
    <w:rsid w:val="00A6574D"/>
    <w:rsid w:val="00A65A6B"/>
    <w:rsid w:val="00A66275"/>
    <w:rsid w:val="00A70581"/>
    <w:rsid w:val="00A71846"/>
    <w:rsid w:val="00A71E8A"/>
    <w:rsid w:val="00A73B54"/>
    <w:rsid w:val="00A7437F"/>
    <w:rsid w:val="00A747AA"/>
    <w:rsid w:val="00A75C01"/>
    <w:rsid w:val="00A762DF"/>
    <w:rsid w:val="00A764EE"/>
    <w:rsid w:val="00A76607"/>
    <w:rsid w:val="00A8020B"/>
    <w:rsid w:val="00A806F7"/>
    <w:rsid w:val="00A81C36"/>
    <w:rsid w:val="00A81E70"/>
    <w:rsid w:val="00A82100"/>
    <w:rsid w:val="00A82193"/>
    <w:rsid w:val="00A82AD3"/>
    <w:rsid w:val="00A84781"/>
    <w:rsid w:val="00A86FAF"/>
    <w:rsid w:val="00A87930"/>
    <w:rsid w:val="00A9102E"/>
    <w:rsid w:val="00A9160E"/>
    <w:rsid w:val="00A94652"/>
    <w:rsid w:val="00A95BCD"/>
    <w:rsid w:val="00AA4D33"/>
    <w:rsid w:val="00AA5EC0"/>
    <w:rsid w:val="00AA6B48"/>
    <w:rsid w:val="00AB0250"/>
    <w:rsid w:val="00AB28A6"/>
    <w:rsid w:val="00AB400E"/>
    <w:rsid w:val="00AC12C6"/>
    <w:rsid w:val="00AC537A"/>
    <w:rsid w:val="00AD2FE3"/>
    <w:rsid w:val="00AD4555"/>
    <w:rsid w:val="00AD4848"/>
    <w:rsid w:val="00AD504A"/>
    <w:rsid w:val="00AD7489"/>
    <w:rsid w:val="00AE2B8D"/>
    <w:rsid w:val="00AE2C72"/>
    <w:rsid w:val="00AE3419"/>
    <w:rsid w:val="00AE4570"/>
    <w:rsid w:val="00AE7661"/>
    <w:rsid w:val="00AF1F56"/>
    <w:rsid w:val="00AF4EB5"/>
    <w:rsid w:val="00AF5497"/>
    <w:rsid w:val="00AF5EC5"/>
    <w:rsid w:val="00AF7C05"/>
    <w:rsid w:val="00B012D0"/>
    <w:rsid w:val="00B01881"/>
    <w:rsid w:val="00B0230C"/>
    <w:rsid w:val="00B025E7"/>
    <w:rsid w:val="00B03B94"/>
    <w:rsid w:val="00B04A14"/>
    <w:rsid w:val="00B052D5"/>
    <w:rsid w:val="00B06F11"/>
    <w:rsid w:val="00B12EBE"/>
    <w:rsid w:val="00B13681"/>
    <w:rsid w:val="00B14DFE"/>
    <w:rsid w:val="00B17775"/>
    <w:rsid w:val="00B17AAA"/>
    <w:rsid w:val="00B2025A"/>
    <w:rsid w:val="00B210EF"/>
    <w:rsid w:val="00B21429"/>
    <w:rsid w:val="00B225BA"/>
    <w:rsid w:val="00B23640"/>
    <w:rsid w:val="00B259D2"/>
    <w:rsid w:val="00B26645"/>
    <w:rsid w:val="00B26ACA"/>
    <w:rsid w:val="00B278A2"/>
    <w:rsid w:val="00B310FB"/>
    <w:rsid w:val="00B314E6"/>
    <w:rsid w:val="00B36853"/>
    <w:rsid w:val="00B43683"/>
    <w:rsid w:val="00B43991"/>
    <w:rsid w:val="00B444C4"/>
    <w:rsid w:val="00B452F7"/>
    <w:rsid w:val="00B517B0"/>
    <w:rsid w:val="00B51EFA"/>
    <w:rsid w:val="00B52C9A"/>
    <w:rsid w:val="00B52FD2"/>
    <w:rsid w:val="00B55622"/>
    <w:rsid w:val="00B5645B"/>
    <w:rsid w:val="00B56982"/>
    <w:rsid w:val="00B57A04"/>
    <w:rsid w:val="00B600AF"/>
    <w:rsid w:val="00B61DD9"/>
    <w:rsid w:val="00B61EF3"/>
    <w:rsid w:val="00B63F42"/>
    <w:rsid w:val="00B71047"/>
    <w:rsid w:val="00B73842"/>
    <w:rsid w:val="00B73D3B"/>
    <w:rsid w:val="00B7530F"/>
    <w:rsid w:val="00B76A46"/>
    <w:rsid w:val="00B77506"/>
    <w:rsid w:val="00B7757D"/>
    <w:rsid w:val="00B7772D"/>
    <w:rsid w:val="00B82740"/>
    <w:rsid w:val="00B8372B"/>
    <w:rsid w:val="00B83CD3"/>
    <w:rsid w:val="00B84076"/>
    <w:rsid w:val="00B84C2A"/>
    <w:rsid w:val="00B8527F"/>
    <w:rsid w:val="00B858EB"/>
    <w:rsid w:val="00B85A47"/>
    <w:rsid w:val="00B87344"/>
    <w:rsid w:val="00B8771E"/>
    <w:rsid w:val="00B87868"/>
    <w:rsid w:val="00B954FC"/>
    <w:rsid w:val="00B956B6"/>
    <w:rsid w:val="00B9617E"/>
    <w:rsid w:val="00B9671E"/>
    <w:rsid w:val="00BA5985"/>
    <w:rsid w:val="00BA5B38"/>
    <w:rsid w:val="00BA5EFE"/>
    <w:rsid w:val="00BA688A"/>
    <w:rsid w:val="00BB241E"/>
    <w:rsid w:val="00BB28D7"/>
    <w:rsid w:val="00BB2954"/>
    <w:rsid w:val="00BB354D"/>
    <w:rsid w:val="00BB4739"/>
    <w:rsid w:val="00BC05E9"/>
    <w:rsid w:val="00BC45C1"/>
    <w:rsid w:val="00BC4954"/>
    <w:rsid w:val="00BC6351"/>
    <w:rsid w:val="00BC7846"/>
    <w:rsid w:val="00BD2D3B"/>
    <w:rsid w:val="00BD3713"/>
    <w:rsid w:val="00BD37AC"/>
    <w:rsid w:val="00BD5B19"/>
    <w:rsid w:val="00BD6A2E"/>
    <w:rsid w:val="00BD7974"/>
    <w:rsid w:val="00BD7B68"/>
    <w:rsid w:val="00BD7F63"/>
    <w:rsid w:val="00BE0B50"/>
    <w:rsid w:val="00BE3080"/>
    <w:rsid w:val="00BE430C"/>
    <w:rsid w:val="00BE4AC2"/>
    <w:rsid w:val="00BE4FA2"/>
    <w:rsid w:val="00BF0EBE"/>
    <w:rsid w:val="00BF13F8"/>
    <w:rsid w:val="00BF1B30"/>
    <w:rsid w:val="00C019B4"/>
    <w:rsid w:val="00C01BED"/>
    <w:rsid w:val="00C05297"/>
    <w:rsid w:val="00C06AA8"/>
    <w:rsid w:val="00C11B97"/>
    <w:rsid w:val="00C17545"/>
    <w:rsid w:val="00C24071"/>
    <w:rsid w:val="00C25204"/>
    <w:rsid w:val="00C3057C"/>
    <w:rsid w:val="00C3194E"/>
    <w:rsid w:val="00C31C2B"/>
    <w:rsid w:val="00C34C2A"/>
    <w:rsid w:val="00C36D4C"/>
    <w:rsid w:val="00C403CF"/>
    <w:rsid w:val="00C41D84"/>
    <w:rsid w:val="00C4261E"/>
    <w:rsid w:val="00C43BF2"/>
    <w:rsid w:val="00C43BF5"/>
    <w:rsid w:val="00C463B7"/>
    <w:rsid w:val="00C467E1"/>
    <w:rsid w:val="00C4689E"/>
    <w:rsid w:val="00C513D4"/>
    <w:rsid w:val="00C51AA4"/>
    <w:rsid w:val="00C540C7"/>
    <w:rsid w:val="00C55359"/>
    <w:rsid w:val="00C57CFE"/>
    <w:rsid w:val="00C63F0E"/>
    <w:rsid w:val="00C653EB"/>
    <w:rsid w:val="00C65622"/>
    <w:rsid w:val="00C7067B"/>
    <w:rsid w:val="00C70C45"/>
    <w:rsid w:val="00C7368E"/>
    <w:rsid w:val="00C7396B"/>
    <w:rsid w:val="00C74730"/>
    <w:rsid w:val="00C757CD"/>
    <w:rsid w:val="00C758BD"/>
    <w:rsid w:val="00C7756A"/>
    <w:rsid w:val="00C84099"/>
    <w:rsid w:val="00C84B71"/>
    <w:rsid w:val="00C853C5"/>
    <w:rsid w:val="00C861A8"/>
    <w:rsid w:val="00C86D89"/>
    <w:rsid w:val="00C94087"/>
    <w:rsid w:val="00C94CE0"/>
    <w:rsid w:val="00CA0B1D"/>
    <w:rsid w:val="00CA1D04"/>
    <w:rsid w:val="00CA2CBB"/>
    <w:rsid w:val="00CA36FC"/>
    <w:rsid w:val="00CB12D9"/>
    <w:rsid w:val="00CB158D"/>
    <w:rsid w:val="00CB2368"/>
    <w:rsid w:val="00CB3BEA"/>
    <w:rsid w:val="00CB5F62"/>
    <w:rsid w:val="00CB710C"/>
    <w:rsid w:val="00CB7C93"/>
    <w:rsid w:val="00CC3244"/>
    <w:rsid w:val="00CC32CE"/>
    <w:rsid w:val="00CC4C48"/>
    <w:rsid w:val="00CC5C6B"/>
    <w:rsid w:val="00CC7D51"/>
    <w:rsid w:val="00CD3F57"/>
    <w:rsid w:val="00CD4F3D"/>
    <w:rsid w:val="00CD5A2F"/>
    <w:rsid w:val="00CE0135"/>
    <w:rsid w:val="00CE1DEB"/>
    <w:rsid w:val="00CE271F"/>
    <w:rsid w:val="00CE2BD4"/>
    <w:rsid w:val="00CE53AE"/>
    <w:rsid w:val="00CE7357"/>
    <w:rsid w:val="00CE77EF"/>
    <w:rsid w:val="00CE785C"/>
    <w:rsid w:val="00CF0CDE"/>
    <w:rsid w:val="00CF174C"/>
    <w:rsid w:val="00CF29FC"/>
    <w:rsid w:val="00CF3545"/>
    <w:rsid w:val="00CF4B13"/>
    <w:rsid w:val="00CF5D07"/>
    <w:rsid w:val="00CF5DE7"/>
    <w:rsid w:val="00CF6350"/>
    <w:rsid w:val="00CF663F"/>
    <w:rsid w:val="00D00DDB"/>
    <w:rsid w:val="00D0111D"/>
    <w:rsid w:val="00D0418E"/>
    <w:rsid w:val="00D05F24"/>
    <w:rsid w:val="00D07699"/>
    <w:rsid w:val="00D11A61"/>
    <w:rsid w:val="00D12A4D"/>
    <w:rsid w:val="00D12DC6"/>
    <w:rsid w:val="00D14ADF"/>
    <w:rsid w:val="00D154F7"/>
    <w:rsid w:val="00D16D7A"/>
    <w:rsid w:val="00D16E38"/>
    <w:rsid w:val="00D17D23"/>
    <w:rsid w:val="00D20411"/>
    <w:rsid w:val="00D20AEC"/>
    <w:rsid w:val="00D21231"/>
    <w:rsid w:val="00D229CC"/>
    <w:rsid w:val="00D25BCD"/>
    <w:rsid w:val="00D25C38"/>
    <w:rsid w:val="00D276F3"/>
    <w:rsid w:val="00D310AF"/>
    <w:rsid w:val="00D3122C"/>
    <w:rsid w:val="00D3187D"/>
    <w:rsid w:val="00D3447A"/>
    <w:rsid w:val="00D3568B"/>
    <w:rsid w:val="00D363E4"/>
    <w:rsid w:val="00D37275"/>
    <w:rsid w:val="00D3789D"/>
    <w:rsid w:val="00D40FC6"/>
    <w:rsid w:val="00D4165C"/>
    <w:rsid w:val="00D42983"/>
    <w:rsid w:val="00D43077"/>
    <w:rsid w:val="00D43CDA"/>
    <w:rsid w:val="00D53056"/>
    <w:rsid w:val="00D5443E"/>
    <w:rsid w:val="00D5594B"/>
    <w:rsid w:val="00D56FF6"/>
    <w:rsid w:val="00D575AA"/>
    <w:rsid w:val="00D57736"/>
    <w:rsid w:val="00D62782"/>
    <w:rsid w:val="00D6411C"/>
    <w:rsid w:val="00D65F1D"/>
    <w:rsid w:val="00D6649C"/>
    <w:rsid w:val="00D721BB"/>
    <w:rsid w:val="00D75F65"/>
    <w:rsid w:val="00D767AA"/>
    <w:rsid w:val="00D76D96"/>
    <w:rsid w:val="00D82015"/>
    <w:rsid w:val="00D82F03"/>
    <w:rsid w:val="00D83221"/>
    <w:rsid w:val="00D83F62"/>
    <w:rsid w:val="00D840FF"/>
    <w:rsid w:val="00D84F6E"/>
    <w:rsid w:val="00D8665F"/>
    <w:rsid w:val="00D86C0E"/>
    <w:rsid w:val="00D86ED9"/>
    <w:rsid w:val="00D86FD3"/>
    <w:rsid w:val="00D91CFE"/>
    <w:rsid w:val="00D92333"/>
    <w:rsid w:val="00D92589"/>
    <w:rsid w:val="00D92592"/>
    <w:rsid w:val="00D93433"/>
    <w:rsid w:val="00D960B7"/>
    <w:rsid w:val="00D9614D"/>
    <w:rsid w:val="00DA0414"/>
    <w:rsid w:val="00DA1F9E"/>
    <w:rsid w:val="00DA461C"/>
    <w:rsid w:val="00DA53C0"/>
    <w:rsid w:val="00DA5C1E"/>
    <w:rsid w:val="00DB30D0"/>
    <w:rsid w:val="00DB4626"/>
    <w:rsid w:val="00DB4DEC"/>
    <w:rsid w:val="00DB708A"/>
    <w:rsid w:val="00DB7EA8"/>
    <w:rsid w:val="00DC057B"/>
    <w:rsid w:val="00DC3EF8"/>
    <w:rsid w:val="00DC4D8C"/>
    <w:rsid w:val="00DC5728"/>
    <w:rsid w:val="00DC6A42"/>
    <w:rsid w:val="00DD12D0"/>
    <w:rsid w:val="00DD296C"/>
    <w:rsid w:val="00DD4A45"/>
    <w:rsid w:val="00DD50D8"/>
    <w:rsid w:val="00DD5551"/>
    <w:rsid w:val="00DD6550"/>
    <w:rsid w:val="00DE2AE8"/>
    <w:rsid w:val="00DE320E"/>
    <w:rsid w:val="00DE3EE2"/>
    <w:rsid w:val="00DE3F0A"/>
    <w:rsid w:val="00DE490D"/>
    <w:rsid w:val="00DE4FDE"/>
    <w:rsid w:val="00DE7A91"/>
    <w:rsid w:val="00DF041E"/>
    <w:rsid w:val="00DF1C3E"/>
    <w:rsid w:val="00DF626A"/>
    <w:rsid w:val="00E02AD2"/>
    <w:rsid w:val="00E02E11"/>
    <w:rsid w:val="00E050CA"/>
    <w:rsid w:val="00E0588D"/>
    <w:rsid w:val="00E0593D"/>
    <w:rsid w:val="00E0729A"/>
    <w:rsid w:val="00E10729"/>
    <w:rsid w:val="00E10D87"/>
    <w:rsid w:val="00E12859"/>
    <w:rsid w:val="00E134EF"/>
    <w:rsid w:val="00E135E6"/>
    <w:rsid w:val="00E15150"/>
    <w:rsid w:val="00E16287"/>
    <w:rsid w:val="00E16B93"/>
    <w:rsid w:val="00E17418"/>
    <w:rsid w:val="00E2288F"/>
    <w:rsid w:val="00E239A4"/>
    <w:rsid w:val="00E25C1C"/>
    <w:rsid w:val="00E26DB5"/>
    <w:rsid w:val="00E270D4"/>
    <w:rsid w:val="00E307CF"/>
    <w:rsid w:val="00E30E3C"/>
    <w:rsid w:val="00E3148C"/>
    <w:rsid w:val="00E32D41"/>
    <w:rsid w:val="00E330ED"/>
    <w:rsid w:val="00E33909"/>
    <w:rsid w:val="00E35970"/>
    <w:rsid w:val="00E3622D"/>
    <w:rsid w:val="00E367A3"/>
    <w:rsid w:val="00E410B9"/>
    <w:rsid w:val="00E42674"/>
    <w:rsid w:val="00E43817"/>
    <w:rsid w:val="00E4483A"/>
    <w:rsid w:val="00E455B4"/>
    <w:rsid w:val="00E51614"/>
    <w:rsid w:val="00E52106"/>
    <w:rsid w:val="00E5238B"/>
    <w:rsid w:val="00E535F1"/>
    <w:rsid w:val="00E55AE9"/>
    <w:rsid w:val="00E55E6A"/>
    <w:rsid w:val="00E5684A"/>
    <w:rsid w:val="00E62732"/>
    <w:rsid w:val="00E63A57"/>
    <w:rsid w:val="00E64F02"/>
    <w:rsid w:val="00E65AB4"/>
    <w:rsid w:val="00E66DAF"/>
    <w:rsid w:val="00E67A4F"/>
    <w:rsid w:val="00E67F98"/>
    <w:rsid w:val="00E70957"/>
    <w:rsid w:val="00E70ED6"/>
    <w:rsid w:val="00E74F16"/>
    <w:rsid w:val="00E755C5"/>
    <w:rsid w:val="00E760FF"/>
    <w:rsid w:val="00E7777B"/>
    <w:rsid w:val="00E80950"/>
    <w:rsid w:val="00E80D3B"/>
    <w:rsid w:val="00E8103C"/>
    <w:rsid w:val="00E832C4"/>
    <w:rsid w:val="00E83425"/>
    <w:rsid w:val="00E859F4"/>
    <w:rsid w:val="00E85AA8"/>
    <w:rsid w:val="00E8646D"/>
    <w:rsid w:val="00E929FD"/>
    <w:rsid w:val="00E92BE7"/>
    <w:rsid w:val="00E92FE9"/>
    <w:rsid w:val="00E93347"/>
    <w:rsid w:val="00E94358"/>
    <w:rsid w:val="00E95BD7"/>
    <w:rsid w:val="00EA0C39"/>
    <w:rsid w:val="00EA223E"/>
    <w:rsid w:val="00EA3659"/>
    <w:rsid w:val="00EA37C4"/>
    <w:rsid w:val="00EA564A"/>
    <w:rsid w:val="00EA591B"/>
    <w:rsid w:val="00EA5F43"/>
    <w:rsid w:val="00EB53DE"/>
    <w:rsid w:val="00EB65E2"/>
    <w:rsid w:val="00EB6F23"/>
    <w:rsid w:val="00EC15D5"/>
    <w:rsid w:val="00EC1713"/>
    <w:rsid w:val="00EC4324"/>
    <w:rsid w:val="00EC66AD"/>
    <w:rsid w:val="00EC7A82"/>
    <w:rsid w:val="00ED182C"/>
    <w:rsid w:val="00ED1E0F"/>
    <w:rsid w:val="00ED27C3"/>
    <w:rsid w:val="00ED417A"/>
    <w:rsid w:val="00ED41C9"/>
    <w:rsid w:val="00ED4470"/>
    <w:rsid w:val="00ED468E"/>
    <w:rsid w:val="00ED6F11"/>
    <w:rsid w:val="00ED7848"/>
    <w:rsid w:val="00ED79FD"/>
    <w:rsid w:val="00EE2439"/>
    <w:rsid w:val="00EE2B5F"/>
    <w:rsid w:val="00EE63E0"/>
    <w:rsid w:val="00EE77A1"/>
    <w:rsid w:val="00EF008D"/>
    <w:rsid w:val="00EF0DDF"/>
    <w:rsid w:val="00EF1A36"/>
    <w:rsid w:val="00EF22C3"/>
    <w:rsid w:val="00EF24EA"/>
    <w:rsid w:val="00EF57B9"/>
    <w:rsid w:val="00EF57E0"/>
    <w:rsid w:val="00EF5CAB"/>
    <w:rsid w:val="00EF7755"/>
    <w:rsid w:val="00EF7D18"/>
    <w:rsid w:val="00F02832"/>
    <w:rsid w:val="00F030F1"/>
    <w:rsid w:val="00F051CB"/>
    <w:rsid w:val="00F06DD7"/>
    <w:rsid w:val="00F07286"/>
    <w:rsid w:val="00F114CA"/>
    <w:rsid w:val="00F1180C"/>
    <w:rsid w:val="00F16A90"/>
    <w:rsid w:val="00F17B10"/>
    <w:rsid w:val="00F20445"/>
    <w:rsid w:val="00F20E25"/>
    <w:rsid w:val="00F210FF"/>
    <w:rsid w:val="00F21B6F"/>
    <w:rsid w:val="00F2481A"/>
    <w:rsid w:val="00F25965"/>
    <w:rsid w:val="00F328D4"/>
    <w:rsid w:val="00F34BDE"/>
    <w:rsid w:val="00F35842"/>
    <w:rsid w:val="00F36DAF"/>
    <w:rsid w:val="00F374C8"/>
    <w:rsid w:val="00F40DFA"/>
    <w:rsid w:val="00F42C08"/>
    <w:rsid w:val="00F42D86"/>
    <w:rsid w:val="00F42E4C"/>
    <w:rsid w:val="00F42EBB"/>
    <w:rsid w:val="00F43941"/>
    <w:rsid w:val="00F4641B"/>
    <w:rsid w:val="00F50EFE"/>
    <w:rsid w:val="00F51E9C"/>
    <w:rsid w:val="00F52364"/>
    <w:rsid w:val="00F52A3E"/>
    <w:rsid w:val="00F5341D"/>
    <w:rsid w:val="00F54CD6"/>
    <w:rsid w:val="00F5529D"/>
    <w:rsid w:val="00F62E3F"/>
    <w:rsid w:val="00F65F42"/>
    <w:rsid w:val="00F668CC"/>
    <w:rsid w:val="00F66D64"/>
    <w:rsid w:val="00F720F7"/>
    <w:rsid w:val="00F73489"/>
    <w:rsid w:val="00F73826"/>
    <w:rsid w:val="00F74F4C"/>
    <w:rsid w:val="00F75166"/>
    <w:rsid w:val="00F76CD2"/>
    <w:rsid w:val="00F7714A"/>
    <w:rsid w:val="00F80C97"/>
    <w:rsid w:val="00F83510"/>
    <w:rsid w:val="00F84EF7"/>
    <w:rsid w:val="00F8626F"/>
    <w:rsid w:val="00F90E76"/>
    <w:rsid w:val="00F92ED1"/>
    <w:rsid w:val="00FA0495"/>
    <w:rsid w:val="00FA22C9"/>
    <w:rsid w:val="00FA4526"/>
    <w:rsid w:val="00FA6A7B"/>
    <w:rsid w:val="00FA737B"/>
    <w:rsid w:val="00FB05C7"/>
    <w:rsid w:val="00FB29C8"/>
    <w:rsid w:val="00FB2BAF"/>
    <w:rsid w:val="00FB42E0"/>
    <w:rsid w:val="00FB7ADC"/>
    <w:rsid w:val="00FC0806"/>
    <w:rsid w:val="00FC55A6"/>
    <w:rsid w:val="00FC58E4"/>
    <w:rsid w:val="00FC6429"/>
    <w:rsid w:val="00FC6ECB"/>
    <w:rsid w:val="00FD0171"/>
    <w:rsid w:val="00FD133C"/>
    <w:rsid w:val="00FD25C2"/>
    <w:rsid w:val="00FD2AB5"/>
    <w:rsid w:val="00FD55BA"/>
    <w:rsid w:val="00FD6D68"/>
    <w:rsid w:val="00FE1F8F"/>
    <w:rsid w:val="00FE291F"/>
    <w:rsid w:val="00FE31DC"/>
    <w:rsid w:val="00FE3B10"/>
    <w:rsid w:val="00FE480A"/>
    <w:rsid w:val="00FE4BCA"/>
    <w:rsid w:val="00FE5138"/>
    <w:rsid w:val="00FE696A"/>
    <w:rsid w:val="00FE701C"/>
    <w:rsid w:val="00FF49EB"/>
    <w:rsid w:val="00FF4B07"/>
    <w:rsid w:val="00FF529B"/>
    <w:rsid w:val="00FF5EC4"/>
    <w:rsid w:val="00FF6C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F2CCCBA"/>
  <w15:chartTrackingRefBased/>
  <w15:docId w15:val="{D83F1EA7-B67B-4AC1-9592-BC69CD99E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C0806"/>
    <w:pPr>
      <w:keepNext/>
      <w:keepLines/>
      <w:spacing w:before="240" w:after="0"/>
      <w:outlineLvl w:val="0"/>
    </w:pPr>
    <w:rPr>
      <w:rFonts w:asciiTheme="majorHAnsi" w:eastAsiaTheme="majorEastAsia" w:hAnsiTheme="majorHAnsi" w:cstheme="majorBidi"/>
      <w:color w:val="2F5496" w:themeColor="accent1" w:themeShade="BF"/>
      <w:sz w:val="32"/>
      <w:szCs w:val="32"/>
      <w:lang w:eastAsia="pt-BR"/>
    </w:rPr>
  </w:style>
  <w:style w:type="paragraph" w:styleId="Ttulo6">
    <w:name w:val="heading 6"/>
    <w:basedOn w:val="Normal"/>
    <w:next w:val="Normal"/>
    <w:link w:val="Ttulo6Char"/>
    <w:uiPriority w:val="9"/>
    <w:unhideWhenUsed/>
    <w:qFormat/>
    <w:rsid w:val="00DA53C0"/>
    <w:pPr>
      <w:keepNext/>
      <w:keepLines/>
      <w:suppressAutoHyphens/>
      <w:autoSpaceDN w:val="0"/>
      <w:spacing w:before="200" w:after="0" w:line="276" w:lineRule="auto"/>
      <w:textAlignment w:val="baseline"/>
      <w:outlineLvl w:val="5"/>
    </w:pPr>
    <w:rPr>
      <w:rFonts w:ascii="Calibri Light" w:eastAsia="F" w:hAnsi="Calibri Light" w:cs="F"/>
      <w:i/>
      <w:iCs/>
      <w:color w:val="1F3763"/>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92E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92ED1"/>
  </w:style>
  <w:style w:type="paragraph" w:styleId="Rodap">
    <w:name w:val="footer"/>
    <w:basedOn w:val="Normal"/>
    <w:link w:val="RodapChar"/>
    <w:uiPriority w:val="99"/>
    <w:unhideWhenUsed/>
    <w:rsid w:val="00F92ED1"/>
    <w:pPr>
      <w:tabs>
        <w:tab w:val="center" w:pos="4252"/>
        <w:tab w:val="right" w:pos="8504"/>
      </w:tabs>
      <w:spacing w:after="0" w:line="240" w:lineRule="auto"/>
    </w:pPr>
  </w:style>
  <w:style w:type="character" w:customStyle="1" w:styleId="RodapChar">
    <w:name w:val="Rodapé Char"/>
    <w:basedOn w:val="Fontepargpadro"/>
    <w:link w:val="Rodap"/>
    <w:uiPriority w:val="99"/>
    <w:rsid w:val="00F92ED1"/>
  </w:style>
  <w:style w:type="paragraph" w:styleId="Textodenotaderodap">
    <w:name w:val="footnote text"/>
    <w:basedOn w:val="Normal"/>
    <w:link w:val="TextodenotaderodapChar"/>
    <w:uiPriority w:val="99"/>
    <w:semiHidden/>
    <w:unhideWhenUsed/>
    <w:rsid w:val="0057555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7555B"/>
    <w:rPr>
      <w:sz w:val="20"/>
      <w:szCs w:val="20"/>
    </w:rPr>
  </w:style>
  <w:style w:type="character" w:styleId="Refdenotaderodap">
    <w:name w:val="footnote reference"/>
    <w:basedOn w:val="Fontepargpadro"/>
    <w:uiPriority w:val="99"/>
    <w:semiHidden/>
    <w:unhideWhenUsed/>
    <w:rsid w:val="0057555B"/>
    <w:rPr>
      <w:vertAlign w:val="superscript"/>
    </w:rPr>
  </w:style>
  <w:style w:type="character" w:styleId="Hyperlink">
    <w:name w:val="Hyperlink"/>
    <w:basedOn w:val="Fontepargpadro"/>
    <w:uiPriority w:val="99"/>
    <w:unhideWhenUsed/>
    <w:rsid w:val="005E4CEC"/>
    <w:rPr>
      <w:color w:val="0563C1" w:themeColor="hyperlink"/>
      <w:u w:val="single"/>
    </w:rPr>
  </w:style>
  <w:style w:type="character" w:customStyle="1" w:styleId="MenoPendente1">
    <w:name w:val="Menção Pendente1"/>
    <w:basedOn w:val="Fontepargpadro"/>
    <w:uiPriority w:val="99"/>
    <w:semiHidden/>
    <w:unhideWhenUsed/>
    <w:rsid w:val="005E4CEC"/>
    <w:rPr>
      <w:color w:val="605E5C"/>
      <w:shd w:val="clear" w:color="auto" w:fill="E1DFDD"/>
    </w:rPr>
  </w:style>
  <w:style w:type="character" w:customStyle="1" w:styleId="Ttulo6Char">
    <w:name w:val="Título 6 Char"/>
    <w:basedOn w:val="Fontepargpadro"/>
    <w:link w:val="Ttulo6"/>
    <w:uiPriority w:val="9"/>
    <w:rsid w:val="00DA53C0"/>
    <w:rPr>
      <w:rFonts w:ascii="Calibri Light" w:eastAsia="F" w:hAnsi="Calibri Light" w:cs="F"/>
      <w:i/>
      <w:iCs/>
      <w:color w:val="1F3763"/>
      <w:lang w:eastAsia="zh-CN"/>
    </w:rPr>
  </w:style>
  <w:style w:type="paragraph" w:customStyle="1" w:styleId="Standard">
    <w:name w:val="Standard"/>
    <w:rsid w:val="00205FDB"/>
    <w:pPr>
      <w:suppressAutoHyphens/>
      <w:autoSpaceDN w:val="0"/>
      <w:spacing w:after="200" w:line="276" w:lineRule="auto"/>
      <w:textAlignment w:val="baseline"/>
    </w:pPr>
    <w:rPr>
      <w:rFonts w:ascii="Calibri" w:eastAsia="Calibri" w:hAnsi="Calibri" w:cs="Calibri"/>
      <w:lang w:eastAsia="zh-CN"/>
    </w:rPr>
  </w:style>
  <w:style w:type="paragraph" w:styleId="PargrafodaLista">
    <w:name w:val="List Paragraph"/>
    <w:basedOn w:val="Normal"/>
    <w:uiPriority w:val="34"/>
    <w:qFormat/>
    <w:rsid w:val="00AD7489"/>
    <w:pPr>
      <w:ind w:left="720"/>
      <w:contextualSpacing/>
    </w:pPr>
  </w:style>
  <w:style w:type="character" w:customStyle="1" w:styleId="Ttulo1Char">
    <w:name w:val="Título 1 Char"/>
    <w:basedOn w:val="Fontepargpadro"/>
    <w:link w:val="Ttulo1"/>
    <w:uiPriority w:val="9"/>
    <w:rsid w:val="00FC0806"/>
    <w:rPr>
      <w:rFonts w:asciiTheme="majorHAnsi" w:eastAsiaTheme="majorEastAsia" w:hAnsiTheme="majorHAnsi" w:cstheme="majorBidi"/>
      <w:color w:val="2F5496" w:themeColor="accent1" w:themeShade="BF"/>
      <w:sz w:val="32"/>
      <w:szCs w:val="32"/>
      <w:lang w:eastAsia="pt-BR"/>
    </w:rPr>
  </w:style>
  <w:style w:type="paragraph" w:styleId="Bibliografia">
    <w:name w:val="Bibliography"/>
    <w:basedOn w:val="Normal"/>
    <w:next w:val="Normal"/>
    <w:uiPriority w:val="37"/>
    <w:unhideWhenUsed/>
    <w:rsid w:val="00FC0806"/>
  </w:style>
  <w:style w:type="paragraph" w:styleId="NormalWeb">
    <w:name w:val="Normal (Web)"/>
    <w:basedOn w:val="Normal"/>
    <w:uiPriority w:val="99"/>
    <w:unhideWhenUsed/>
    <w:rsid w:val="002D60B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711">
      <w:bodyDiv w:val="1"/>
      <w:marLeft w:val="0"/>
      <w:marRight w:val="0"/>
      <w:marTop w:val="0"/>
      <w:marBottom w:val="0"/>
      <w:divBdr>
        <w:top w:val="none" w:sz="0" w:space="0" w:color="auto"/>
        <w:left w:val="none" w:sz="0" w:space="0" w:color="auto"/>
        <w:bottom w:val="none" w:sz="0" w:space="0" w:color="auto"/>
        <w:right w:val="none" w:sz="0" w:space="0" w:color="auto"/>
      </w:divBdr>
    </w:div>
    <w:div w:id="25182530">
      <w:bodyDiv w:val="1"/>
      <w:marLeft w:val="0"/>
      <w:marRight w:val="0"/>
      <w:marTop w:val="0"/>
      <w:marBottom w:val="0"/>
      <w:divBdr>
        <w:top w:val="none" w:sz="0" w:space="0" w:color="auto"/>
        <w:left w:val="none" w:sz="0" w:space="0" w:color="auto"/>
        <w:bottom w:val="none" w:sz="0" w:space="0" w:color="auto"/>
        <w:right w:val="none" w:sz="0" w:space="0" w:color="auto"/>
      </w:divBdr>
    </w:div>
    <w:div w:id="37049273">
      <w:bodyDiv w:val="1"/>
      <w:marLeft w:val="0"/>
      <w:marRight w:val="0"/>
      <w:marTop w:val="0"/>
      <w:marBottom w:val="0"/>
      <w:divBdr>
        <w:top w:val="none" w:sz="0" w:space="0" w:color="auto"/>
        <w:left w:val="none" w:sz="0" w:space="0" w:color="auto"/>
        <w:bottom w:val="none" w:sz="0" w:space="0" w:color="auto"/>
        <w:right w:val="none" w:sz="0" w:space="0" w:color="auto"/>
      </w:divBdr>
    </w:div>
    <w:div w:id="72237465">
      <w:bodyDiv w:val="1"/>
      <w:marLeft w:val="0"/>
      <w:marRight w:val="0"/>
      <w:marTop w:val="0"/>
      <w:marBottom w:val="0"/>
      <w:divBdr>
        <w:top w:val="none" w:sz="0" w:space="0" w:color="auto"/>
        <w:left w:val="none" w:sz="0" w:space="0" w:color="auto"/>
        <w:bottom w:val="none" w:sz="0" w:space="0" w:color="auto"/>
        <w:right w:val="none" w:sz="0" w:space="0" w:color="auto"/>
      </w:divBdr>
    </w:div>
    <w:div w:id="87504119">
      <w:bodyDiv w:val="1"/>
      <w:marLeft w:val="0"/>
      <w:marRight w:val="0"/>
      <w:marTop w:val="0"/>
      <w:marBottom w:val="0"/>
      <w:divBdr>
        <w:top w:val="none" w:sz="0" w:space="0" w:color="auto"/>
        <w:left w:val="none" w:sz="0" w:space="0" w:color="auto"/>
        <w:bottom w:val="none" w:sz="0" w:space="0" w:color="auto"/>
        <w:right w:val="none" w:sz="0" w:space="0" w:color="auto"/>
      </w:divBdr>
    </w:div>
    <w:div w:id="120461173">
      <w:bodyDiv w:val="1"/>
      <w:marLeft w:val="0"/>
      <w:marRight w:val="0"/>
      <w:marTop w:val="0"/>
      <w:marBottom w:val="0"/>
      <w:divBdr>
        <w:top w:val="none" w:sz="0" w:space="0" w:color="auto"/>
        <w:left w:val="none" w:sz="0" w:space="0" w:color="auto"/>
        <w:bottom w:val="none" w:sz="0" w:space="0" w:color="auto"/>
        <w:right w:val="none" w:sz="0" w:space="0" w:color="auto"/>
      </w:divBdr>
    </w:div>
    <w:div w:id="135729712">
      <w:bodyDiv w:val="1"/>
      <w:marLeft w:val="0"/>
      <w:marRight w:val="0"/>
      <w:marTop w:val="0"/>
      <w:marBottom w:val="0"/>
      <w:divBdr>
        <w:top w:val="none" w:sz="0" w:space="0" w:color="auto"/>
        <w:left w:val="none" w:sz="0" w:space="0" w:color="auto"/>
        <w:bottom w:val="none" w:sz="0" w:space="0" w:color="auto"/>
        <w:right w:val="none" w:sz="0" w:space="0" w:color="auto"/>
      </w:divBdr>
    </w:div>
    <w:div w:id="146362953">
      <w:bodyDiv w:val="1"/>
      <w:marLeft w:val="0"/>
      <w:marRight w:val="0"/>
      <w:marTop w:val="0"/>
      <w:marBottom w:val="0"/>
      <w:divBdr>
        <w:top w:val="none" w:sz="0" w:space="0" w:color="auto"/>
        <w:left w:val="none" w:sz="0" w:space="0" w:color="auto"/>
        <w:bottom w:val="none" w:sz="0" w:space="0" w:color="auto"/>
        <w:right w:val="none" w:sz="0" w:space="0" w:color="auto"/>
      </w:divBdr>
    </w:div>
    <w:div w:id="207959430">
      <w:bodyDiv w:val="1"/>
      <w:marLeft w:val="0"/>
      <w:marRight w:val="0"/>
      <w:marTop w:val="0"/>
      <w:marBottom w:val="0"/>
      <w:divBdr>
        <w:top w:val="none" w:sz="0" w:space="0" w:color="auto"/>
        <w:left w:val="none" w:sz="0" w:space="0" w:color="auto"/>
        <w:bottom w:val="none" w:sz="0" w:space="0" w:color="auto"/>
        <w:right w:val="none" w:sz="0" w:space="0" w:color="auto"/>
      </w:divBdr>
    </w:div>
    <w:div w:id="210311055">
      <w:bodyDiv w:val="1"/>
      <w:marLeft w:val="0"/>
      <w:marRight w:val="0"/>
      <w:marTop w:val="0"/>
      <w:marBottom w:val="0"/>
      <w:divBdr>
        <w:top w:val="none" w:sz="0" w:space="0" w:color="auto"/>
        <w:left w:val="none" w:sz="0" w:space="0" w:color="auto"/>
        <w:bottom w:val="none" w:sz="0" w:space="0" w:color="auto"/>
        <w:right w:val="none" w:sz="0" w:space="0" w:color="auto"/>
      </w:divBdr>
    </w:div>
    <w:div w:id="239142427">
      <w:bodyDiv w:val="1"/>
      <w:marLeft w:val="0"/>
      <w:marRight w:val="0"/>
      <w:marTop w:val="0"/>
      <w:marBottom w:val="0"/>
      <w:divBdr>
        <w:top w:val="none" w:sz="0" w:space="0" w:color="auto"/>
        <w:left w:val="none" w:sz="0" w:space="0" w:color="auto"/>
        <w:bottom w:val="none" w:sz="0" w:space="0" w:color="auto"/>
        <w:right w:val="none" w:sz="0" w:space="0" w:color="auto"/>
      </w:divBdr>
    </w:div>
    <w:div w:id="240339505">
      <w:bodyDiv w:val="1"/>
      <w:marLeft w:val="0"/>
      <w:marRight w:val="0"/>
      <w:marTop w:val="0"/>
      <w:marBottom w:val="0"/>
      <w:divBdr>
        <w:top w:val="none" w:sz="0" w:space="0" w:color="auto"/>
        <w:left w:val="none" w:sz="0" w:space="0" w:color="auto"/>
        <w:bottom w:val="none" w:sz="0" w:space="0" w:color="auto"/>
        <w:right w:val="none" w:sz="0" w:space="0" w:color="auto"/>
      </w:divBdr>
    </w:div>
    <w:div w:id="277224431">
      <w:bodyDiv w:val="1"/>
      <w:marLeft w:val="0"/>
      <w:marRight w:val="0"/>
      <w:marTop w:val="0"/>
      <w:marBottom w:val="0"/>
      <w:divBdr>
        <w:top w:val="none" w:sz="0" w:space="0" w:color="auto"/>
        <w:left w:val="none" w:sz="0" w:space="0" w:color="auto"/>
        <w:bottom w:val="none" w:sz="0" w:space="0" w:color="auto"/>
        <w:right w:val="none" w:sz="0" w:space="0" w:color="auto"/>
      </w:divBdr>
    </w:div>
    <w:div w:id="378212458">
      <w:bodyDiv w:val="1"/>
      <w:marLeft w:val="0"/>
      <w:marRight w:val="0"/>
      <w:marTop w:val="0"/>
      <w:marBottom w:val="0"/>
      <w:divBdr>
        <w:top w:val="none" w:sz="0" w:space="0" w:color="auto"/>
        <w:left w:val="none" w:sz="0" w:space="0" w:color="auto"/>
        <w:bottom w:val="none" w:sz="0" w:space="0" w:color="auto"/>
        <w:right w:val="none" w:sz="0" w:space="0" w:color="auto"/>
      </w:divBdr>
    </w:div>
    <w:div w:id="381179806">
      <w:bodyDiv w:val="1"/>
      <w:marLeft w:val="0"/>
      <w:marRight w:val="0"/>
      <w:marTop w:val="0"/>
      <w:marBottom w:val="0"/>
      <w:divBdr>
        <w:top w:val="none" w:sz="0" w:space="0" w:color="auto"/>
        <w:left w:val="none" w:sz="0" w:space="0" w:color="auto"/>
        <w:bottom w:val="none" w:sz="0" w:space="0" w:color="auto"/>
        <w:right w:val="none" w:sz="0" w:space="0" w:color="auto"/>
      </w:divBdr>
    </w:div>
    <w:div w:id="386147874">
      <w:bodyDiv w:val="1"/>
      <w:marLeft w:val="0"/>
      <w:marRight w:val="0"/>
      <w:marTop w:val="0"/>
      <w:marBottom w:val="0"/>
      <w:divBdr>
        <w:top w:val="none" w:sz="0" w:space="0" w:color="auto"/>
        <w:left w:val="none" w:sz="0" w:space="0" w:color="auto"/>
        <w:bottom w:val="none" w:sz="0" w:space="0" w:color="auto"/>
        <w:right w:val="none" w:sz="0" w:space="0" w:color="auto"/>
      </w:divBdr>
    </w:div>
    <w:div w:id="400910239">
      <w:bodyDiv w:val="1"/>
      <w:marLeft w:val="0"/>
      <w:marRight w:val="0"/>
      <w:marTop w:val="0"/>
      <w:marBottom w:val="0"/>
      <w:divBdr>
        <w:top w:val="none" w:sz="0" w:space="0" w:color="auto"/>
        <w:left w:val="none" w:sz="0" w:space="0" w:color="auto"/>
        <w:bottom w:val="none" w:sz="0" w:space="0" w:color="auto"/>
        <w:right w:val="none" w:sz="0" w:space="0" w:color="auto"/>
      </w:divBdr>
    </w:div>
    <w:div w:id="406542224">
      <w:bodyDiv w:val="1"/>
      <w:marLeft w:val="0"/>
      <w:marRight w:val="0"/>
      <w:marTop w:val="0"/>
      <w:marBottom w:val="0"/>
      <w:divBdr>
        <w:top w:val="none" w:sz="0" w:space="0" w:color="auto"/>
        <w:left w:val="none" w:sz="0" w:space="0" w:color="auto"/>
        <w:bottom w:val="none" w:sz="0" w:space="0" w:color="auto"/>
        <w:right w:val="none" w:sz="0" w:space="0" w:color="auto"/>
      </w:divBdr>
    </w:div>
    <w:div w:id="413287831">
      <w:bodyDiv w:val="1"/>
      <w:marLeft w:val="0"/>
      <w:marRight w:val="0"/>
      <w:marTop w:val="0"/>
      <w:marBottom w:val="0"/>
      <w:divBdr>
        <w:top w:val="none" w:sz="0" w:space="0" w:color="auto"/>
        <w:left w:val="none" w:sz="0" w:space="0" w:color="auto"/>
        <w:bottom w:val="none" w:sz="0" w:space="0" w:color="auto"/>
        <w:right w:val="none" w:sz="0" w:space="0" w:color="auto"/>
      </w:divBdr>
    </w:div>
    <w:div w:id="454374011">
      <w:bodyDiv w:val="1"/>
      <w:marLeft w:val="0"/>
      <w:marRight w:val="0"/>
      <w:marTop w:val="0"/>
      <w:marBottom w:val="0"/>
      <w:divBdr>
        <w:top w:val="none" w:sz="0" w:space="0" w:color="auto"/>
        <w:left w:val="none" w:sz="0" w:space="0" w:color="auto"/>
        <w:bottom w:val="none" w:sz="0" w:space="0" w:color="auto"/>
        <w:right w:val="none" w:sz="0" w:space="0" w:color="auto"/>
      </w:divBdr>
    </w:div>
    <w:div w:id="476454609">
      <w:bodyDiv w:val="1"/>
      <w:marLeft w:val="0"/>
      <w:marRight w:val="0"/>
      <w:marTop w:val="0"/>
      <w:marBottom w:val="0"/>
      <w:divBdr>
        <w:top w:val="none" w:sz="0" w:space="0" w:color="auto"/>
        <w:left w:val="none" w:sz="0" w:space="0" w:color="auto"/>
        <w:bottom w:val="none" w:sz="0" w:space="0" w:color="auto"/>
        <w:right w:val="none" w:sz="0" w:space="0" w:color="auto"/>
      </w:divBdr>
    </w:div>
    <w:div w:id="501244465">
      <w:bodyDiv w:val="1"/>
      <w:marLeft w:val="0"/>
      <w:marRight w:val="0"/>
      <w:marTop w:val="0"/>
      <w:marBottom w:val="0"/>
      <w:divBdr>
        <w:top w:val="none" w:sz="0" w:space="0" w:color="auto"/>
        <w:left w:val="none" w:sz="0" w:space="0" w:color="auto"/>
        <w:bottom w:val="none" w:sz="0" w:space="0" w:color="auto"/>
        <w:right w:val="none" w:sz="0" w:space="0" w:color="auto"/>
      </w:divBdr>
    </w:div>
    <w:div w:id="535049629">
      <w:bodyDiv w:val="1"/>
      <w:marLeft w:val="0"/>
      <w:marRight w:val="0"/>
      <w:marTop w:val="0"/>
      <w:marBottom w:val="0"/>
      <w:divBdr>
        <w:top w:val="none" w:sz="0" w:space="0" w:color="auto"/>
        <w:left w:val="none" w:sz="0" w:space="0" w:color="auto"/>
        <w:bottom w:val="none" w:sz="0" w:space="0" w:color="auto"/>
        <w:right w:val="none" w:sz="0" w:space="0" w:color="auto"/>
      </w:divBdr>
    </w:div>
    <w:div w:id="544563052">
      <w:bodyDiv w:val="1"/>
      <w:marLeft w:val="0"/>
      <w:marRight w:val="0"/>
      <w:marTop w:val="0"/>
      <w:marBottom w:val="0"/>
      <w:divBdr>
        <w:top w:val="none" w:sz="0" w:space="0" w:color="auto"/>
        <w:left w:val="none" w:sz="0" w:space="0" w:color="auto"/>
        <w:bottom w:val="none" w:sz="0" w:space="0" w:color="auto"/>
        <w:right w:val="none" w:sz="0" w:space="0" w:color="auto"/>
      </w:divBdr>
    </w:div>
    <w:div w:id="556551299">
      <w:bodyDiv w:val="1"/>
      <w:marLeft w:val="0"/>
      <w:marRight w:val="0"/>
      <w:marTop w:val="0"/>
      <w:marBottom w:val="0"/>
      <w:divBdr>
        <w:top w:val="none" w:sz="0" w:space="0" w:color="auto"/>
        <w:left w:val="none" w:sz="0" w:space="0" w:color="auto"/>
        <w:bottom w:val="none" w:sz="0" w:space="0" w:color="auto"/>
        <w:right w:val="none" w:sz="0" w:space="0" w:color="auto"/>
      </w:divBdr>
    </w:div>
    <w:div w:id="594437570">
      <w:bodyDiv w:val="1"/>
      <w:marLeft w:val="0"/>
      <w:marRight w:val="0"/>
      <w:marTop w:val="0"/>
      <w:marBottom w:val="0"/>
      <w:divBdr>
        <w:top w:val="none" w:sz="0" w:space="0" w:color="auto"/>
        <w:left w:val="none" w:sz="0" w:space="0" w:color="auto"/>
        <w:bottom w:val="none" w:sz="0" w:space="0" w:color="auto"/>
        <w:right w:val="none" w:sz="0" w:space="0" w:color="auto"/>
      </w:divBdr>
    </w:div>
    <w:div w:id="605239335">
      <w:bodyDiv w:val="1"/>
      <w:marLeft w:val="0"/>
      <w:marRight w:val="0"/>
      <w:marTop w:val="0"/>
      <w:marBottom w:val="0"/>
      <w:divBdr>
        <w:top w:val="none" w:sz="0" w:space="0" w:color="auto"/>
        <w:left w:val="none" w:sz="0" w:space="0" w:color="auto"/>
        <w:bottom w:val="none" w:sz="0" w:space="0" w:color="auto"/>
        <w:right w:val="none" w:sz="0" w:space="0" w:color="auto"/>
      </w:divBdr>
    </w:div>
    <w:div w:id="618997878">
      <w:bodyDiv w:val="1"/>
      <w:marLeft w:val="0"/>
      <w:marRight w:val="0"/>
      <w:marTop w:val="0"/>
      <w:marBottom w:val="0"/>
      <w:divBdr>
        <w:top w:val="none" w:sz="0" w:space="0" w:color="auto"/>
        <w:left w:val="none" w:sz="0" w:space="0" w:color="auto"/>
        <w:bottom w:val="none" w:sz="0" w:space="0" w:color="auto"/>
        <w:right w:val="none" w:sz="0" w:space="0" w:color="auto"/>
      </w:divBdr>
    </w:div>
    <w:div w:id="626206433">
      <w:bodyDiv w:val="1"/>
      <w:marLeft w:val="0"/>
      <w:marRight w:val="0"/>
      <w:marTop w:val="0"/>
      <w:marBottom w:val="0"/>
      <w:divBdr>
        <w:top w:val="none" w:sz="0" w:space="0" w:color="auto"/>
        <w:left w:val="none" w:sz="0" w:space="0" w:color="auto"/>
        <w:bottom w:val="none" w:sz="0" w:space="0" w:color="auto"/>
        <w:right w:val="none" w:sz="0" w:space="0" w:color="auto"/>
      </w:divBdr>
    </w:div>
    <w:div w:id="634680266">
      <w:bodyDiv w:val="1"/>
      <w:marLeft w:val="0"/>
      <w:marRight w:val="0"/>
      <w:marTop w:val="0"/>
      <w:marBottom w:val="0"/>
      <w:divBdr>
        <w:top w:val="none" w:sz="0" w:space="0" w:color="auto"/>
        <w:left w:val="none" w:sz="0" w:space="0" w:color="auto"/>
        <w:bottom w:val="none" w:sz="0" w:space="0" w:color="auto"/>
        <w:right w:val="none" w:sz="0" w:space="0" w:color="auto"/>
      </w:divBdr>
    </w:div>
    <w:div w:id="644745282">
      <w:bodyDiv w:val="1"/>
      <w:marLeft w:val="0"/>
      <w:marRight w:val="0"/>
      <w:marTop w:val="0"/>
      <w:marBottom w:val="0"/>
      <w:divBdr>
        <w:top w:val="none" w:sz="0" w:space="0" w:color="auto"/>
        <w:left w:val="none" w:sz="0" w:space="0" w:color="auto"/>
        <w:bottom w:val="none" w:sz="0" w:space="0" w:color="auto"/>
        <w:right w:val="none" w:sz="0" w:space="0" w:color="auto"/>
      </w:divBdr>
    </w:div>
    <w:div w:id="660816761">
      <w:bodyDiv w:val="1"/>
      <w:marLeft w:val="0"/>
      <w:marRight w:val="0"/>
      <w:marTop w:val="0"/>
      <w:marBottom w:val="0"/>
      <w:divBdr>
        <w:top w:val="none" w:sz="0" w:space="0" w:color="auto"/>
        <w:left w:val="none" w:sz="0" w:space="0" w:color="auto"/>
        <w:bottom w:val="none" w:sz="0" w:space="0" w:color="auto"/>
        <w:right w:val="none" w:sz="0" w:space="0" w:color="auto"/>
      </w:divBdr>
    </w:div>
    <w:div w:id="664279874">
      <w:bodyDiv w:val="1"/>
      <w:marLeft w:val="0"/>
      <w:marRight w:val="0"/>
      <w:marTop w:val="0"/>
      <w:marBottom w:val="0"/>
      <w:divBdr>
        <w:top w:val="none" w:sz="0" w:space="0" w:color="auto"/>
        <w:left w:val="none" w:sz="0" w:space="0" w:color="auto"/>
        <w:bottom w:val="none" w:sz="0" w:space="0" w:color="auto"/>
        <w:right w:val="none" w:sz="0" w:space="0" w:color="auto"/>
      </w:divBdr>
    </w:div>
    <w:div w:id="671104136">
      <w:bodyDiv w:val="1"/>
      <w:marLeft w:val="0"/>
      <w:marRight w:val="0"/>
      <w:marTop w:val="0"/>
      <w:marBottom w:val="0"/>
      <w:divBdr>
        <w:top w:val="none" w:sz="0" w:space="0" w:color="auto"/>
        <w:left w:val="none" w:sz="0" w:space="0" w:color="auto"/>
        <w:bottom w:val="none" w:sz="0" w:space="0" w:color="auto"/>
        <w:right w:val="none" w:sz="0" w:space="0" w:color="auto"/>
      </w:divBdr>
    </w:div>
    <w:div w:id="675424126">
      <w:bodyDiv w:val="1"/>
      <w:marLeft w:val="0"/>
      <w:marRight w:val="0"/>
      <w:marTop w:val="0"/>
      <w:marBottom w:val="0"/>
      <w:divBdr>
        <w:top w:val="none" w:sz="0" w:space="0" w:color="auto"/>
        <w:left w:val="none" w:sz="0" w:space="0" w:color="auto"/>
        <w:bottom w:val="none" w:sz="0" w:space="0" w:color="auto"/>
        <w:right w:val="none" w:sz="0" w:space="0" w:color="auto"/>
      </w:divBdr>
    </w:div>
    <w:div w:id="691028538">
      <w:bodyDiv w:val="1"/>
      <w:marLeft w:val="0"/>
      <w:marRight w:val="0"/>
      <w:marTop w:val="0"/>
      <w:marBottom w:val="0"/>
      <w:divBdr>
        <w:top w:val="none" w:sz="0" w:space="0" w:color="auto"/>
        <w:left w:val="none" w:sz="0" w:space="0" w:color="auto"/>
        <w:bottom w:val="none" w:sz="0" w:space="0" w:color="auto"/>
        <w:right w:val="none" w:sz="0" w:space="0" w:color="auto"/>
      </w:divBdr>
    </w:div>
    <w:div w:id="717780374">
      <w:bodyDiv w:val="1"/>
      <w:marLeft w:val="0"/>
      <w:marRight w:val="0"/>
      <w:marTop w:val="0"/>
      <w:marBottom w:val="0"/>
      <w:divBdr>
        <w:top w:val="none" w:sz="0" w:space="0" w:color="auto"/>
        <w:left w:val="none" w:sz="0" w:space="0" w:color="auto"/>
        <w:bottom w:val="none" w:sz="0" w:space="0" w:color="auto"/>
        <w:right w:val="none" w:sz="0" w:space="0" w:color="auto"/>
      </w:divBdr>
    </w:div>
    <w:div w:id="718864849">
      <w:bodyDiv w:val="1"/>
      <w:marLeft w:val="0"/>
      <w:marRight w:val="0"/>
      <w:marTop w:val="0"/>
      <w:marBottom w:val="0"/>
      <w:divBdr>
        <w:top w:val="none" w:sz="0" w:space="0" w:color="auto"/>
        <w:left w:val="none" w:sz="0" w:space="0" w:color="auto"/>
        <w:bottom w:val="none" w:sz="0" w:space="0" w:color="auto"/>
        <w:right w:val="none" w:sz="0" w:space="0" w:color="auto"/>
      </w:divBdr>
    </w:div>
    <w:div w:id="720862894">
      <w:bodyDiv w:val="1"/>
      <w:marLeft w:val="0"/>
      <w:marRight w:val="0"/>
      <w:marTop w:val="0"/>
      <w:marBottom w:val="0"/>
      <w:divBdr>
        <w:top w:val="none" w:sz="0" w:space="0" w:color="auto"/>
        <w:left w:val="none" w:sz="0" w:space="0" w:color="auto"/>
        <w:bottom w:val="none" w:sz="0" w:space="0" w:color="auto"/>
        <w:right w:val="none" w:sz="0" w:space="0" w:color="auto"/>
      </w:divBdr>
    </w:div>
    <w:div w:id="723067154">
      <w:bodyDiv w:val="1"/>
      <w:marLeft w:val="0"/>
      <w:marRight w:val="0"/>
      <w:marTop w:val="0"/>
      <w:marBottom w:val="0"/>
      <w:divBdr>
        <w:top w:val="none" w:sz="0" w:space="0" w:color="auto"/>
        <w:left w:val="none" w:sz="0" w:space="0" w:color="auto"/>
        <w:bottom w:val="none" w:sz="0" w:space="0" w:color="auto"/>
        <w:right w:val="none" w:sz="0" w:space="0" w:color="auto"/>
      </w:divBdr>
    </w:div>
    <w:div w:id="735710554">
      <w:bodyDiv w:val="1"/>
      <w:marLeft w:val="0"/>
      <w:marRight w:val="0"/>
      <w:marTop w:val="0"/>
      <w:marBottom w:val="0"/>
      <w:divBdr>
        <w:top w:val="none" w:sz="0" w:space="0" w:color="auto"/>
        <w:left w:val="none" w:sz="0" w:space="0" w:color="auto"/>
        <w:bottom w:val="none" w:sz="0" w:space="0" w:color="auto"/>
        <w:right w:val="none" w:sz="0" w:space="0" w:color="auto"/>
      </w:divBdr>
    </w:div>
    <w:div w:id="766392296">
      <w:bodyDiv w:val="1"/>
      <w:marLeft w:val="0"/>
      <w:marRight w:val="0"/>
      <w:marTop w:val="0"/>
      <w:marBottom w:val="0"/>
      <w:divBdr>
        <w:top w:val="none" w:sz="0" w:space="0" w:color="auto"/>
        <w:left w:val="none" w:sz="0" w:space="0" w:color="auto"/>
        <w:bottom w:val="none" w:sz="0" w:space="0" w:color="auto"/>
        <w:right w:val="none" w:sz="0" w:space="0" w:color="auto"/>
      </w:divBdr>
    </w:div>
    <w:div w:id="766584393">
      <w:bodyDiv w:val="1"/>
      <w:marLeft w:val="0"/>
      <w:marRight w:val="0"/>
      <w:marTop w:val="0"/>
      <w:marBottom w:val="0"/>
      <w:divBdr>
        <w:top w:val="none" w:sz="0" w:space="0" w:color="auto"/>
        <w:left w:val="none" w:sz="0" w:space="0" w:color="auto"/>
        <w:bottom w:val="none" w:sz="0" w:space="0" w:color="auto"/>
        <w:right w:val="none" w:sz="0" w:space="0" w:color="auto"/>
      </w:divBdr>
    </w:div>
    <w:div w:id="767116400">
      <w:bodyDiv w:val="1"/>
      <w:marLeft w:val="0"/>
      <w:marRight w:val="0"/>
      <w:marTop w:val="0"/>
      <w:marBottom w:val="0"/>
      <w:divBdr>
        <w:top w:val="none" w:sz="0" w:space="0" w:color="auto"/>
        <w:left w:val="none" w:sz="0" w:space="0" w:color="auto"/>
        <w:bottom w:val="none" w:sz="0" w:space="0" w:color="auto"/>
        <w:right w:val="none" w:sz="0" w:space="0" w:color="auto"/>
      </w:divBdr>
    </w:div>
    <w:div w:id="776483712">
      <w:bodyDiv w:val="1"/>
      <w:marLeft w:val="0"/>
      <w:marRight w:val="0"/>
      <w:marTop w:val="0"/>
      <w:marBottom w:val="0"/>
      <w:divBdr>
        <w:top w:val="none" w:sz="0" w:space="0" w:color="auto"/>
        <w:left w:val="none" w:sz="0" w:space="0" w:color="auto"/>
        <w:bottom w:val="none" w:sz="0" w:space="0" w:color="auto"/>
        <w:right w:val="none" w:sz="0" w:space="0" w:color="auto"/>
      </w:divBdr>
    </w:div>
    <w:div w:id="807746262">
      <w:bodyDiv w:val="1"/>
      <w:marLeft w:val="0"/>
      <w:marRight w:val="0"/>
      <w:marTop w:val="0"/>
      <w:marBottom w:val="0"/>
      <w:divBdr>
        <w:top w:val="none" w:sz="0" w:space="0" w:color="auto"/>
        <w:left w:val="none" w:sz="0" w:space="0" w:color="auto"/>
        <w:bottom w:val="none" w:sz="0" w:space="0" w:color="auto"/>
        <w:right w:val="none" w:sz="0" w:space="0" w:color="auto"/>
      </w:divBdr>
    </w:div>
    <w:div w:id="808401175">
      <w:bodyDiv w:val="1"/>
      <w:marLeft w:val="0"/>
      <w:marRight w:val="0"/>
      <w:marTop w:val="0"/>
      <w:marBottom w:val="0"/>
      <w:divBdr>
        <w:top w:val="none" w:sz="0" w:space="0" w:color="auto"/>
        <w:left w:val="none" w:sz="0" w:space="0" w:color="auto"/>
        <w:bottom w:val="none" w:sz="0" w:space="0" w:color="auto"/>
        <w:right w:val="none" w:sz="0" w:space="0" w:color="auto"/>
      </w:divBdr>
    </w:div>
    <w:div w:id="811947102">
      <w:bodyDiv w:val="1"/>
      <w:marLeft w:val="0"/>
      <w:marRight w:val="0"/>
      <w:marTop w:val="0"/>
      <w:marBottom w:val="0"/>
      <w:divBdr>
        <w:top w:val="none" w:sz="0" w:space="0" w:color="auto"/>
        <w:left w:val="none" w:sz="0" w:space="0" w:color="auto"/>
        <w:bottom w:val="none" w:sz="0" w:space="0" w:color="auto"/>
        <w:right w:val="none" w:sz="0" w:space="0" w:color="auto"/>
      </w:divBdr>
    </w:div>
    <w:div w:id="831410998">
      <w:bodyDiv w:val="1"/>
      <w:marLeft w:val="0"/>
      <w:marRight w:val="0"/>
      <w:marTop w:val="0"/>
      <w:marBottom w:val="0"/>
      <w:divBdr>
        <w:top w:val="none" w:sz="0" w:space="0" w:color="auto"/>
        <w:left w:val="none" w:sz="0" w:space="0" w:color="auto"/>
        <w:bottom w:val="none" w:sz="0" w:space="0" w:color="auto"/>
        <w:right w:val="none" w:sz="0" w:space="0" w:color="auto"/>
      </w:divBdr>
    </w:div>
    <w:div w:id="880674154">
      <w:bodyDiv w:val="1"/>
      <w:marLeft w:val="0"/>
      <w:marRight w:val="0"/>
      <w:marTop w:val="0"/>
      <w:marBottom w:val="0"/>
      <w:divBdr>
        <w:top w:val="none" w:sz="0" w:space="0" w:color="auto"/>
        <w:left w:val="none" w:sz="0" w:space="0" w:color="auto"/>
        <w:bottom w:val="none" w:sz="0" w:space="0" w:color="auto"/>
        <w:right w:val="none" w:sz="0" w:space="0" w:color="auto"/>
      </w:divBdr>
    </w:div>
    <w:div w:id="910430038">
      <w:bodyDiv w:val="1"/>
      <w:marLeft w:val="0"/>
      <w:marRight w:val="0"/>
      <w:marTop w:val="0"/>
      <w:marBottom w:val="0"/>
      <w:divBdr>
        <w:top w:val="none" w:sz="0" w:space="0" w:color="auto"/>
        <w:left w:val="none" w:sz="0" w:space="0" w:color="auto"/>
        <w:bottom w:val="none" w:sz="0" w:space="0" w:color="auto"/>
        <w:right w:val="none" w:sz="0" w:space="0" w:color="auto"/>
      </w:divBdr>
    </w:div>
    <w:div w:id="939220747">
      <w:bodyDiv w:val="1"/>
      <w:marLeft w:val="0"/>
      <w:marRight w:val="0"/>
      <w:marTop w:val="0"/>
      <w:marBottom w:val="0"/>
      <w:divBdr>
        <w:top w:val="none" w:sz="0" w:space="0" w:color="auto"/>
        <w:left w:val="none" w:sz="0" w:space="0" w:color="auto"/>
        <w:bottom w:val="none" w:sz="0" w:space="0" w:color="auto"/>
        <w:right w:val="none" w:sz="0" w:space="0" w:color="auto"/>
      </w:divBdr>
    </w:div>
    <w:div w:id="939872203">
      <w:bodyDiv w:val="1"/>
      <w:marLeft w:val="0"/>
      <w:marRight w:val="0"/>
      <w:marTop w:val="0"/>
      <w:marBottom w:val="0"/>
      <w:divBdr>
        <w:top w:val="none" w:sz="0" w:space="0" w:color="auto"/>
        <w:left w:val="none" w:sz="0" w:space="0" w:color="auto"/>
        <w:bottom w:val="none" w:sz="0" w:space="0" w:color="auto"/>
        <w:right w:val="none" w:sz="0" w:space="0" w:color="auto"/>
      </w:divBdr>
    </w:div>
    <w:div w:id="941298082">
      <w:bodyDiv w:val="1"/>
      <w:marLeft w:val="0"/>
      <w:marRight w:val="0"/>
      <w:marTop w:val="0"/>
      <w:marBottom w:val="0"/>
      <w:divBdr>
        <w:top w:val="none" w:sz="0" w:space="0" w:color="auto"/>
        <w:left w:val="none" w:sz="0" w:space="0" w:color="auto"/>
        <w:bottom w:val="none" w:sz="0" w:space="0" w:color="auto"/>
        <w:right w:val="none" w:sz="0" w:space="0" w:color="auto"/>
      </w:divBdr>
    </w:div>
    <w:div w:id="956136808">
      <w:bodyDiv w:val="1"/>
      <w:marLeft w:val="0"/>
      <w:marRight w:val="0"/>
      <w:marTop w:val="0"/>
      <w:marBottom w:val="0"/>
      <w:divBdr>
        <w:top w:val="none" w:sz="0" w:space="0" w:color="auto"/>
        <w:left w:val="none" w:sz="0" w:space="0" w:color="auto"/>
        <w:bottom w:val="none" w:sz="0" w:space="0" w:color="auto"/>
        <w:right w:val="none" w:sz="0" w:space="0" w:color="auto"/>
      </w:divBdr>
    </w:div>
    <w:div w:id="960889539">
      <w:bodyDiv w:val="1"/>
      <w:marLeft w:val="0"/>
      <w:marRight w:val="0"/>
      <w:marTop w:val="0"/>
      <w:marBottom w:val="0"/>
      <w:divBdr>
        <w:top w:val="none" w:sz="0" w:space="0" w:color="auto"/>
        <w:left w:val="none" w:sz="0" w:space="0" w:color="auto"/>
        <w:bottom w:val="none" w:sz="0" w:space="0" w:color="auto"/>
        <w:right w:val="none" w:sz="0" w:space="0" w:color="auto"/>
      </w:divBdr>
    </w:div>
    <w:div w:id="1032995770">
      <w:bodyDiv w:val="1"/>
      <w:marLeft w:val="0"/>
      <w:marRight w:val="0"/>
      <w:marTop w:val="0"/>
      <w:marBottom w:val="0"/>
      <w:divBdr>
        <w:top w:val="none" w:sz="0" w:space="0" w:color="auto"/>
        <w:left w:val="none" w:sz="0" w:space="0" w:color="auto"/>
        <w:bottom w:val="none" w:sz="0" w:space="0" w:color="auto"/>
        <w:right w:val="none" w:sz="0" w:space="0" w:color="auto"/>
      </w:divBdr>
    </w:div>
    <w:div w:id="1043604405">
      <w:bodyDiv w:val="1"/>
      <w:marLeft w:val="0"/>
      <w:marRight w:val="0"/>
      <w:marTop w:val="0"/>
      <w:marBottom w:val="0"/>
      <w:divBdr>
        <w:top w:val="none" w:sz="0" w:space="0" w:color="auto"/>
        <w:left w:val="none" w:sz="0" w:space="0" w:color="auto"/>
        <w:bottom w:val="none" w:sz="0" w:space="0" w:color="auto"/>
        <w:right w:val="none" w:sz="0" w:space="0" w:color="auto"/>
      </w:divBdr>
    </w:div>
    <w:div w:id="1054700994">
      <w:bodyDiv w:val="1"/>
      <w:marLeft w:val="0"/>
      <w:marRight w:val="0"/>
      <w:marTop w:val="0"/>
      <w:marBottom w:val="0"/>
      <w:divBdr>
        <w:top w:val="none" w:sz="0" w:space="0" w:color="auto"/>
        <w:left w:val="none" w:sz="0" w:space="0" w:color="auto"/>
        <w:bottom w:val="none" w:sz="0" w:space="0" w:color="auto"/>
        <w:right w:val="none" w:sz="0" w:space="0" w:color="auto"/>
      </w:divBdr>
    </w:div>
    <w:div w:id="1071928555">
      <w:bodyDiv w:val="1"/>
      <w:marLeft w:val="0"/>
      <w:marRight w:val="0"/>
      <w:marTop w:val="0"/>
      <w:marBottom w:val="0"/>
      <w:divBdr>
        <w:top w:val="none" w:sz="0" w:space="0" w:color="auto"/>
        <w:left w:val="none" w:sz="0" w:space="0" w:color="auto"/>
        <w:bottom w:val="none" w:sz="0" w:space="0" w:color="auto"/>
        <w:right w:val="none" w:sz="0" w:space="0" w:color="auto"/>
      </w:divBdr>
    </w:div>
    <w:div w:id="1082027934">
      <w:bodyDiv w:val="1"/>
      <w:marLeft w:val="0"/>
      <w:marRight w:val="0"/>
      <w:marTop w:val="0"/>
      <w:marBottom w:val="0"/>
      <w:divBdr>
        <w:top w:val="none" w:sz="0" w:space="0" w:color="auto"/>
        <w:left w:val="none" w:sz="0" w:space="0" w:color="auto"/>
        <w:bottom w:val="none" w:sz="0" w:space="0" w:color="auto"/>
        <w:right w:val="none" w:sz="0" w:space="0" w:color="auto"/>
      </w:divBdr>
    </w:div>
    <w:div w:id="1093745202">
      <w:bodyDiv w:val="1"/>
      <w:marLeft w:val="0"/>
      <w:marRight w:val="0"/>
      <w:marTop w:val="0"/>
      <w:marBottom w:val="0"/>
      <w:divBdr>
        <w:top w:val="none" w:sz="0" w:space="0" w:color="auto"/>
        <w:left w:val="none" w:sz="0" w:space="0" w:color="auto"/>
        <w:bottom w:val="none" w:sz="0" w:space="0" w:color="auto"/>
        <w:right w:val="none" w:sz="0" w:space="0" w:color="auto"/>
      </w:divBdr>
    </w:div>
    <w:div w:id="1095593889">
      <w:bodyDiv w:val="1"/>
      <w:marLeft w:val="0"/>
      <w:marRight w:val="0"/>
      <w:marTop w:val="0"/>
      <w:marBottom w:val="0"/>
      <w:divBdr>
        <w:top w:val="none" w:sz="0" w:space="0" w:color="auto"/>
        <w:left w:val="none" w:sz="0" w:space="0" w:color="auto"/>
        <w:bottom w:val="none" w:sz="0" w:space="0" w:color="auto"/>
        <w:right w:val="none" w:sz="0" w:space="0" w:color="auto"/>
      </w:divBdr>
    </w:div>
    <w:div w:id="1118571445">
      <w:bodyDiv w:val="1"/>
      <w:marLeft w:val="0"/>
      <w:marRight w:val="0"/>
      <w:marTop w:val="0"/>
      <w:marBottom w:val="0"/>
      <w:divBdr>
        <w:top w:val="none" w:sz="0" w:space="0" w:color="auto"/>
        <w:left w:val="none" w:sz="0" w:space="0" w:color="auto"/>
        <w:bottom w:val="none" w:sz="0" w:space="0" w:color="auto"/>
        <w:right w:val="none" w:sz="0" w:space="0" w:color="auto"/>
      </w:divBdr>
    </w:div>
    <w:div w:id="1129588488">
      <w:bodyDiv w:val="1"/>
      <w:marLeft w:val="0"/>
      <w:marRight w:val="0"/>
      <w:marTop w:val="0"/>
      <w:marBottom w:val="0"/>
      <w:divBdr>
        <w:top w:val="none" w:sz="0" w:space="0" w:color="auto"/>
        <w:left w:val="none" w:sz="0" w:space="0" w:color="auto"/>
        <w:bottom w:val="none" w:sz="0" w:space="0" w:color="auto"/>
        <w:right w:val="none" w:sz="0" w:space="0" w:color="auto"/>
      </w:divBdr>
    </w:div>
    <w:div w:id="1144927861">
      <w:bodyDiv w:val="1"/>
      <w:marLeft w:val="0"/>
      <w:marRight w:val="0"/>
      <w:marTop w:val="0"/>
      <w:marBottom w:val="0"/>
      <w:divBdr>
        <w:top w:val="none" w:sz="0" w:space="0" w:color="auto"/>
        <w:left w:val="none" w:sz="0" w:space="0" w:color="auto"/>
        <w:bottom w:val="none" w:sz="0" w:space="0" w:color="auto"/>
        <w:right w:val="none" w:sz="0" w:space="0" w:color="auto"/>
      </w:divBdr>
    </w:div>
    <w:div w:id="1247300214">
      <w:bodyDiv w:val="1"/>
      <w:marLeft w:val="0"/>
      <w:marRight w:val="0"/>
      <w:marTop w:val="0"/>
      <w:marBottom w:val="0"/>
      <w:divBdr>
        <w:top w:val="none" w:sz="0" w:space="0" w:color="auto"/>
        <w:left w:val="none" w:sz="0" w:space="0" w:color="auto"/>
        <w:bottom w:val="none" w:sz="0" w:space="0" w:color="auto"/>
        <w:right w:val="none" w:sz="0" w:space="0" w:color="auto"/>
      </w:divBdr>
    </w:div>
    <w:div w:id="1257907010">
      <w:bodyDiv w:val="1"/>
      <w:marLeft w:val="0"/>
      <w:marRight w:val="0"/>
      <w:marTop w:val="0"/>
      <w:marBottom w:val="0"/>
      <w:divBdr>
        <w:top w:val="none" w:sz="0" w:space="0" w:color="auto"/>
        <w:left w:val="none" w:sz="0" w:space="0" w:color="auto"/>
        <w:bottom w:val="none" w:sz="0" w:space="0" w:color="auto"/>
        <w:right w:val="none" w:sz="0" w:space="0" w:color="auto"/>
      </w:divBdr>
    </w:div>
    <w:div w:id="1336416473">
      <w:bodyDiv w:val="1"/>
      <w:marLeft w:val="0"/>
      <w:marRight w:val="0"/>
      <w:marTop w:val="0"/>
      <w:marBottom w:val="0"/>
      <w:divBdr>
        <w:top w:val="none" w:sz="0" w:space="0" w:color="auto"/>
        <w:left w:val="none" w:sz="0" w:space="0" w:color="auto"/>
        <w:bottom w:val="none" w:sz="0" w:space="0" w:color="auto"/>
        <w:right w:val="none" w:sz="0" w:space="0" w:color="auto"/>
      </w:divBdr>
    </w:div>
    <w:div w:id="1344472815">
      <w:bodyDiv w:val="1"/>
      <w:marLeft w:val="0"/>
      <w:marRight w:val="0"/>
      <w:marTop w:val="0"/>
      <w:marBottom w:val="0"/>
      <w:divBdr>
        <w:top w:val="none" w:sz="0" w:space="0" w:color="auto"/>
        <w:left w:val="none" w:sz="0" w:space="0" w:color="auto"/>
        <w:bottom w:val="none" w:sz="0" w:space="0" w:color="auto"/>
        <w:right w:val="none" w:sz="0" w:space="0" w:color="auto"/>
      </w:divBdr>
    </w:div>
    <w:div w:id="1371997070">
      <w:bodyDiv w:val="1"/>
      <w:marLeft w:val="0"/>
      <w:marRight w:val="0"/>
      <w:marTop w:val="0"/>
      <w:marBottom w:val="0"/>
      <w:divBdr>
        <w:top w:val="none" w:sz="0" w:space="0" w:color="auto"/>
        <w:left w:val="none" w:sz="0" w:space="0" w:color="auto"/>
        <w:bottom w:val="none" w:sz="0" w:space="0" w:color="auto"/>
        <w:right w:val="none" w:sz="0" w:space="0" w:color="auto"/>
      </w:divBdr>
    </w:div>
    <w:div w:id="1417096520">
      <w:bodyDiv w:val="1"/>
      <w:marLeft w:val="0"/>
      <w:marRight w:val="0"/>
      <w:marTop w:val="0"/>
      <w:marBottom w:val="0"/>
      <w:divBdr>
        <w:top w:val="none" w:sz="0" w:space="0" w:color="auto"/>
        <w:left w:val="none" w:sz="0" w:space="0" w:color="auto"/>
        <w:bottom w:val="none" w:sz="0" w:space="0" w:color="auto"/>
        <w:right w:val="none" w:sz="0" w:space="0" w:color="auto"/>
      </w:divBdr>
    </w:div>
    <w:div w:id="1437285028">
      <w:bodyDiv w:val="1"/>
      <w:marLeft w:val="0"/>
      <w:marRight w:val="0"/>
      <w:marTop w:val="0"/>
      <w:marBottom w:val="0"/>
      <w:divBdr>
        <w:top w:val="none" w:sz="0" w:space="0" w:color="auto"/>
        <w:left w:val="none" w:sz="0" w:space="0" w:color="auto"/>
        <w:bottom w:val="none" w:sz="0" w:space="0" w:color="auto"/>
        <w:right w:val="none" w:sz="0" w:space="0" w:color="auto"/>
      </w:divBdr>
    </w:div>
    <w:div w:id="1443962725">
      <w:bodyDiv w:val="1"/>
      <w:marLeft w:val="0"/>
      <w:marRight w:val="0"/>
      <w:marTop w:val="0"/>
      <w:marBottom w:val="0"/>
      <w:divBdr>
        <w:top w:val="none" w:sz="0" w:space="0" w:color="auto"/>
        <w:left w:val="none" w:sz="0" w:space="0" w:color="auto"/>
        <w:bottom w:val="none" w:sz="0" w:space="0" w:color="auto"/>
        <w:right w:val="none" w:sz="0" w:space="0" w:color="auto"/>
      </w:divBdr>
    </w:div>
    <w:div w:id="1461068359">
      <w:bodyDiv w:val="1"/>
      <w:marLeft w:val="0"/>
      <w:marRight w:val="0"/>
      <w:marTop w:val="0"/>
      <w:marBottom w:val="0"/>
      <w:divBdr>
        <w:top w:val="none" w:sz="0" w:space="0" w:color="auto"/>
        <w:left w:val="none" w:sz="0" w:space="0" w:color="auto"/>
        <w:bottom w:val="none" w:sz="0" w:space="0" w:color="auto"/>
        <w:right w:val="none" w:sz="0" w:space="0" w:color="auto"/>
      </w:divBdr>
    </w:div>
    <w:div w:id="1473448945">
      <w:bodyDiv w:val="1"/>
      <w:marLeft w:val="0"/>
      <w:marRight w:val="0"/>
      <w:marTop w:val="0"/>
      <w:marBottom w:val="0"/>
      <w:divBdr>
        <w:top w:val="none" w:sz="0" w:space="0" w:color="auto"/>
        <w:left w:val="none" w:sz="0" w:space="0" w:color="auto"/>
        <w:bottom w:val="none" w:sz="0" w:space="0" w:color="auto"/>
        <w:right w:val="none" w:sz="0" w:space="0" w:color="auto"/>
      </w:divBdr>
    </w:div>
    <w:div w:id="1496217559">
      <w:bodyDiv w:val="1"/>
      <w:marLeft w:val="0"/>
      <w:marRight w:val="0"/>
      <w:marTop w:val="0"/>
      <w:marBottom w:val="0"/>
      <w:divBdr>
        <w:top w:val="none" w:sz="0" w:space="0" w:color="auto"/>
        <w:left w:val="none" w:sz="0" w:space="0" w:color="auto"/>
        <w:bottom w:val="none" w:sz="0" w:space="0" w:color="auto"/>
        <w:right w:val="none" w:sz="0" w:space="0" w:color="auto"/>
      </w:divBdr>
    </w:div>
    <w:div w:id="1525555028">
      <w:bodyDiv w:val="1"/>
      <w:marLeft w:val="0"/>
      <w:marRight w:val="0"/>
      <w:marTop w:val="0"/>
      <w:marBottom w:val="0"/>
      <w:divBdr>
        <w:top w:val="none" w:sz="0" w:space="0" w:color="auto"/>
        <w:left w:val="none" w:sz="0" w:space="0" w:color="auto"/>
        <w:bottom w:val="none" w:sz="0" w:space="0" w:color="auto"/>
        <w:right w:val="none" w:sz="0" w:space="0" w:color="auto"/>
      </w:divBdr>
    </w:div>
    <w:div w:id="1566527081">
      <w:bodyDiv w:val="1"/>
      <w:marLeft w:val="0"/>
      <w:marRight w:val="0"/>
      <w:marTop w:val="0"/>
      <w:marBottom w:val="0"/>
      <w:divBdr>
        <w:top w:val="none" w:sz="0" w:space="0" w:color="auto"/>
        <w:left w:val="none" w:sz="0" w:space="0" w:color="auto"/>
        <w:bottom w:val="none" w:sz="0" w:space="0" w:color="auto"/>
        <w:right w:val="none" w:sz="0" w:space="0" w:color="auto"/>
      </w:divBdr>
    </w:div>
    <w:div w:id="1577281493">
      <w:bodyDiv w:val="1"/>
      <w:marLeft w:val="0"/>
      <w:marRight w:val="0"/>
      <w:marTop w:val="0"/>
      <w:marBottom w:val="0"/>
      <w:divBdr>
        <w:top w:val="none" w:sz="0" w:space="0" w:color="auto"/>
        <w:left w:val="none" w:sz="0" w:space="0" w:color="auto"/>
        <w:bottom w:val="none" w:sz="0" w:space="0" w:color="auto"/>
        <w:right w:val="none" w:sz="0" w:space="0" w:color="auto"/>
      </w:divBdr>
    </w:div>
    <w:div w:id="1608659924">
      <w:bodyDiv w:val="1"/>
      <w:marLeft w:val="0"/>
      <w:marRight w:val="0"/>
      <w:marTop w:val="0"/>
      <w:marBottom w:val="0"/>
      <w:divBdr>
        <w:top w:val="none" w:sz="0" w:space="0" w:color="auto"/>
        <w:left w:val="none" w:sz="0" w:space="0" w:color="auto"/>
        <w:bottom w:val="none" w:sz="0" w:space="0" w:color="auto"/>
        <w:right w:val="none" w:sz="0" w:space="0" w:color="auto"/>
      </w:divBdr>
    </w:div>
    <w:div w:id="1630935898">
      <w:bodyDiv w:val="1"/>
      <w:marLeft w:val="0"/>
      <w:marRight w:val="0"/>
      <w:marTop w:val="0"/>
      <w:marBottom w:val="0"/>
      <w:divBdr>
        <w:top w:val="none" w:sz="0" w:space="0" w:color="auto"/>
        <w:left w:val="none" w:sz="0" w:space="0" w:color="auto"/>
        <w:bottom w:val="none" w:sz="0" w:space="0" w:color="auto"/>
        <w:right w:val="none" w:sz="0" w:space="0" w:color="auto"/>
      </w:divBdr>
    </w:div>
    <w:div w:id="1645313095">
      <w:bodyDiv w:val="1"/>
      <w:marLeft w:val="0"/>
      <w:marRight w:val="0"/>
      <w:marTop w:val="0"/>
      <w:marBottom w:val="0"/>
      <w:divBdr>
        <w:top w:val="none" w:sz="0" w:space="0" w:color="auto"/>
        <w:left w:val="none" w:sz="0" w:space="0" w:color="auto"/>
        <w:bottom w:val="none" w:sz="0" w:space="0" w:color="auto"/>
        <w:right w:val="none" w:sz="0" w:space="0" w:color="auto"/>
      </w:divBdr>
    </w:div>
    <w:div w:id="1657418827">
      <w:bodyDiv w:val="1"/>
      <w:marLeft w:val="0"/>
      <w:marRight w:val="0"/>
      <w:marTop w:val="0"/>
      <w:marBottom w:val="0"/>
      <w:divBdr>
        <w:top w:val="none" w:sz="0" w:space="0" w:color="auto"/>
        <w:left w:val="none" w:sz="0" w:space="0" w:color="auto"/>
        <w:bottom w:val="none" w:sz="0" w:space="0" w:color="auto"/>
        <w:right w:val="none" w:sz="0" w:space="0" w:color="auto"/>
      </w:divBdr>
    </w:div>
    <w:div w:id="1681084486">
      <w:bodyDiv w:val="1"/>
      <w:marLeft w:val="0"/>
      <w:marRight w:val="0"/>
      <w:marTop w:val="0"/>
      <w:marBottom w:val="0"/>
      <w:divBdr>
        <w:top w:val="none" w:sz="0" w:space="0" w:color="auto"/>
        <w:left w:val="none" w:sz="0" w:space="0" w:color="auto"/>
        <w:bottom w:val="none" w:sz="0" w:space="0" w:color="auto"/>
        <w:right w:val="none" w:sz="0" w:space="0" w:color="auto"/>
      </w:divBdr>
    </w:div>
    <w:div w:id="1697384223">
      <w:bodyDiv w:val="1"/>
      <w:marLeft w:val="0"/>
      <w:marRight w:val="0"/>
      <w:marTop w:val="0"/>
      <w:marBottom w:val="0"/>
      <w:divBdr>
        <w:top w:val="none" w:sz="0" w:space="0" w:color="auto"/>
        <w:left w:val="none" w:sz="0" w:space="0" w:color="auto"/>
        <w:bottom w:val="none" w:sz="0" w:space="0" w:color="auto"/>
        <w:right w:val="none" w:sz="0" w:space="0" w:color="auto"/>
      </w:divBdr>
    </w:div>
    <w:div w:id="1698000632">
      <w:bodyDiv w:val="1"/>
      <w:marLeft w:val="0"/>
      <w:marRight w:val="0"/>
      <w:marTop w:val="0"/>
      <w:marBottom w:val="0"/>
      <w:divBdr>
        <w:top w:val="none" w:sz="0" w:space="0" w:color="auto"/>
        <w:left w:val="none" w:sz="0" w:space="0" w:color="auto"/>
        <w:bottom w:val="none" w:sz="0" w:space="0" w:color="auto"/>
        <w:right w:val="none" w:sz="0" w:space="0" w:color="auto"/>
      </w:divBdr>
    </w:div>
    <w:div w:id="1716352186">
      <w:bodyDiv w:val="1"/>
      <w:marLeft w:val="0"/>
      <w:marRight w:val="0"/>
      <w:marTop w:val="0"/>
      <w:marBottom w:val="0"/>
      <w:divBdr>
        <w:top w:val="none" w:sz="0" w:space="0" w:color="auto"/>
        <w:left w:val="none" w:sz="0" w:space="0" w:color="auto"/>
        <w:bottom w:val="none" w:sz="0" w:space="0" w:color="auto"/>
        <w:right w:val="none" w:sz="0" w:space="0" w:color="auto"/>
      </w:divBdr>
    </w:div>
    <w:div w:id="1736584077">
      <w:bodyDiv w:val="1"/>
      <w:marLeft w:val="0"/>
      <w:marRight w:val="0"/>
      <w:marTop w:val="0"/>
      <w:marBottom w:val="0"/>
      <w:divBdr>
        <w:top w:val="none" w:sz="0" w:space="0" w:color="auto"/>
        <w:left w:val="none" w:sz="0" w:space="0" w:color="auto"/>
        <w:bottom w:val="none" w:sz="0" w:space="0" w:color="auto"/>
        <w:right w:val="none" w:sz="0" w:space="0" w:color="auto"/>
      </w:divBdr>
    </w:div>
    <w:div w:id="1750300189">
      <w:bodyDiv w:val="1"/>
      <w:marLeft w:val="0"/>
      <w:marRight w:val="0"/>
      <w:marTop w:val="0"/>
      <w:marBottom w:val="0"/>
      <w:divBdr>
        <w:top w:val="none" w:sz="0" w:space="0" w:color="auto"/>
        <w:left w:val="none" w:sz="0" w:space="0" w:color="auto"/>
        <w:bottom w:val="none" w:sz="0" w:space="0" w:color="auto"/>
        <w:right w:val="none" w:sz="0" w:space="0" w:color="auto"/>
      </w:divBdr>
    </w:div>
    <w:div w:id="1759597810">
      <w:bodyDiv w:val="1"/>
      <w:marLeft w:val="0"/>
      <w:marRight w:val="0"/>
      <w:marTop w:val="0"/>
      <w:marBottom w:val="0"/>
      <w:divBdr>
        <w:top w:val="none" w:sz="0" w:space="0" w:color="auto"/>
        <w:left w:val="none" w:sz="0" w:space="0" w:color="auto"/>
        <w:bottom w:val="none" w:sz="0" w:space="0" w:color="auto"/>
        <w:right w:val="none" w:sz="0" w:space="0" w:color="auto"/>
      </w:divBdr>
    </w:div>
    <w:div w:id="1831867192">
      <w:bodyDiv w:val="1"/>
      <w:marLeft w:val="0"/>
      <w:marRight w:val="0"/>
      <w:marTop w:val="0"/>
      <w:marBottom w:val="0"/>
      <w:divBdr>
        <w:top w:val="none" w:sz="0" w:space="0" w:color="auto"/>
        <w:left w:val="none" w:sz="0" w:space="0" w:color="auto"/>
        <w:bottom w:val="none" w:sz="0" w:space="0" w:color="auto"/>
        <w:right w:val="none" w:sz="0" w:space="0" w:color="auto"/>
      </w:divBdr>
    </w:div>
    <w:div w:id="1844776418">
      <w:bodyDiv w:val="1"/>
      <w:marLeft w:val="0"/>
      <w:marRight w:val="0"/>
      <w:marTop w:val="0"/>
      <w:marBottom w:val="0"/>
      <w:divBdr>
        <w:top w:val="none" w:sz="0" w:space="0" w:color="auto"/>
        <w:left w:val="none" w:sz="0" w:space="0" w:color="auto"/>
        <w:bottom w:val="none" w:sz="0" w:space="0" w:color="auto"/>
        <w:right w:val="none" w:sz="0" w:space="0" w:color="auto"/>
      </w:divBdr>
    </w:div>
    <w:div w:id="1850828020">
      <w:bodyDiv w:val="1"/>
      <w:marLeft w:val="0"/>
      <w:marRight w:val="0"/>
      <w:marTop w:val="0"/>
      <w:marBottom w:val="0"/>
      <w:divBdr>
        <w:top w:val="none" w:sz="0" w:space="0" w:color="auto"/>
        <w:left w:val="none" w:sz="0" w:space="0" w:color="auto"/>
        <w:bottom w:val="none" w:sz="0" w:space="0" w:color="auto"/>
        <w:right w:val="none" w:sz="0" w:space="0" w:color="auto"/>
      </w:divBdr>
    </w:div>
    <w:div w:id="1855923985">
      <w:bodyDiv w:val="1"/>
      <w:marLeft w:val="0"/>
      <w:marRight w:val="0"/>
      <w:marTop w:val="0"/>
      <w:marBottom w:val="0"/>
      <w:divBdr>
        <w:top w:val="none" w:sz="0" w:space="0" w:color="auto"/>
        <w:left w:val="none" w:sz="0" w:space="0" w:color="auto"/>
        <w:bottom w:val="none" w:sz="0" w:space="0" w:color="auto"/>
        <w:right w:val="none" w:sz="0" w:space="0" w:color="auto"/>
      </w:divBdr>
    </w:div>
    <w:div w:id="1870559784">
      <w:bodyDiv w:val="1"/>
      <w:marLeft w:val="0"/>
      <w:marRight w:val="0"/>
      <w:marTop w:val="0"/>
      <w:marBottom w:val="0"/>
      <w:divBdr>
        <w:top w:val="none" w:sz="0" w:space="0" w:color="auto"/>
        <w:left w:val="none" w:sz="0" w:space="0" w:color="auto"/>
        <w:bottom w:val="none" w:sz="0" w:space="0" w:color="auto"/>
        <w:right w:val="none" w:sz="0" w:space="0" w:color="auto"/>
      </w:divBdr>
    </w:div>
    <w:div w:id="1872760036">
      <w:bodyDiv w:val="1"/>
      <w:marLeft w:val="0"/>
      <w:marRight w:val="0"/>
      <w:marTop w:val="0"/>
      <w:marBottom w:val="0"/>
      <w:divBdr>
        <w:top w:val="none" w:sz="0" w:space="0" w:color="auto"/>
        <w:left w:val="none" w:sz="0" w:space="0" w:color="auto"/>
        <w:bottom w:val="none" w:sz="0" w:space="0" w:color="auto"/>
        <w:right w:val="none" w:sz="0" w:space="0" w:color="auto"/>
      </w:divBdr>
    </w:div>
    <w:div w:id="1912346954">
      <w:bodyDiv w:val="1"/>
      <w:marLeft w:val="0"/>
      <w:marRight w:val="0"/>
      <w:marTop w:val="0"/>
      <w:marBottom w:val="0"/>
      <w:divBdr>
        <w:top w:val="none" w:sz="0" w:space="0" w:color="auto"/>
        <w:left w:val="none" w:sz="0" w:space="0" w:color="auto"/>
        <w:bottom w:val="none" w:sz="0" w:space="0" w:color="auto"/>
        <w:right w:val="none" w:sz="0" w:space="0" w:color="auto"/>
      </w:divBdr>
    </w:div>
    <w:div w:id="1934776157">
      <w:bodyDiv w:val="1"/>
      <w:marLeft w:val="0"/>
      <w:marRight w:val="0"/>
      <w:marTop w:val="0"/>
      <w:marBottom w:val="0"/>
      <w:divBdr>
        <w:top w:val="none" w:sz="0" w:space="0" w:color="auto"/>
        <w:left w:val="none" w:sz="0" w:space="0" w:color="auto"/>
        <w:bottom w:val="none" w:sz="0" w:space="0" w:color="auto"/>
        <w:right w:val="none" w:sz="0" w:space="0" w:color="auto"/>
      </w:divBdr>
    </w:div>
    <w:div w:id="1956905261">
      <w:bodyDiv w:val="1"/>
      <w:marLeft w:val="0"/>
      <w:marRight w:val="0"/>
      <w:marTop w:val="0"/>
      <w:marBottom w:val="0"/>
      <w:divBdr>
        <w:top w:val="none" w:sz="0" w:space="0" w:color="auto"/>
        <w:left w:val="none" w:sz="0" w:space="0" w:color="auto"/>
        <w:bottom w:val="none" w:sz="0" w:space="0" w:color="auto"/>
        <w:right w:val="none" w:sz="0" w:space="0" w:color="auto"/>
      </w:divBdr>
    </w:div>
    <w:div w:id="2057973455">
      <w:bodyDiv w:val="1"/>
      <w:marLeft w:val="0"/>
      <w:marRight w:val="0"/>
      <w:marTop w:val="0"/>
      <w:marBottom w:val="0"/>
      <w:divBdr>
        <w:top w:val="none" w:sz="0" w:space="0" w:color="auto"/>
        <w:left w:val="none" w:sz="0" w:space="0" w:color="auto"/>
        <w:bottom w:val="none" w:sz="0" w:space="0" w:color="auto"/>
        <w:right w:val="none" w:sz="0" w:space="0" w:color="auto"/>
      </w:divBdr>
    </w:div>
    <w:div w:id="2061241676">
      <w:bodyDiv w:val="1"/>
      <w:marLeft w:val="0"/>
      <w:marRight w:val="0"/>
      <w:marTop w:val="0"/>
      <w:marBottom w:val="0"/>
      <w:divBdr>
        <w:top w:val="none" w:sz="0" w:space="0" w:color="auto"/>
        <w:left w:val="none" w:sz="0" w:space="0" w:color="auto"/>
        <w:bottom w:val="none" w:sz="0" w:space="0" w:color="auto"/>
        <w:right w:val="none" w:sz="0" w:space="0" w:color="auto"/>
      </w:divBdr>
    </w:div>
    <w:div w:id="2076270555">
      <w:bodyDiv w:val="1"/>
      <w:marLeft w:val="0"/>
      <w:marRight w:val="0"/>
      <w:marTop w:val="0"/>
      <w:marBottom w:val="0"/>
      <w:divBdr>
        <w:top w:val="none" w:sz="0" w:space="0" w:color="auto"/>
        <w:left w:val="none" w:sz="0" w:space="0" w:color="auto"/>
        <w:bottom w:val="none" w:sz="0" w:space="0" w:color="auto"/>
        <w:right w:val="none" w:sz="0" w:space="0" w:color="auto"/>
      </w:divBdr>
    </w:div>
    <w:div w:id="2082437797">
      <w:bodyDiv w:val="1"/>
      <w:marLeft w:val="0"/>
      <w:marRight w:val="0"/>
      <w:marTop w:val="0"/>
      <w:marBottom w:val="0"/>
      <w:divBdr>
        <w:top w:val="none" w:sz="0" w:space="0" w:color="auto"/>
        <w:left w:val="none" w:sz="0" w:space="0" w:color="auto"/>
        <w:bottom w:val="none" w:sz="0" w:space="0" w:color="auto"/>
        <w:right w:val="none" w:sz="0" w:space="0" w:color="auto"/>
      </w:divBdr>
    </w:div>
    <w:div w:id="2088069681">
      <w:bodyDiv w:val="1"/>
      <w:marLeft w:val="0"/>
      <w:marRight w:val="0"/>
      <w:marTop w:val="0"/>
      <w:marBottom w:val="0"/>
      <w:divBdr>
        <w:top w:val="none" w:sz="0" w:space="0" w:color="auto"/>
        <w:left w:val="none" w:sz="0" w:space="0" w:color="auto"/>
        <w:bottom w:val="none" w:sz="0" w:space="0" w:color="auto"/>
        <w:right w:val="none" w:sz="0" w:space="0" w:color="auto"/>
      </w:divBdr>
    </w:div>
    <w:div w:id="2114787440">
      <w:bodyDiv w:val="1"/>
      <w:marLeft w:val="0"/>
      <w:marRight w:val="0"/>
      <w:marTop w:val="0"/>
      <w:marBottom w:val="0"/>
      <w:divBdr>
        <w:top w:val="none" w:sz="0" w:space="0" w:color="auto"/>
        <w:left w:val="none" w:sz="0" w:space="0" w:color="auto"/>
        <w:bottom w:val="none" w:sz="0" w:space="0" w:color="auto"/>
        <w:right w:val="none" w:sz="0" w:space="0" w:color="auto"/>
      </w:divBdr>
    </w:div>
    <w:div w:id="2119443061">
      <w:bodyDiv w:val="1"/>
      <w:marLeft w:val="0"/>
      <w:marRight w:val="0"/>
      <w:marTop w:val="0"/>
      <w:marBottom w:val="0"/>
      <w:divBdr>
        <w:top w:val="none" w:sz="0" w:space="0" w:color="auto"/>
        <w:left w:val="none" w:sz="0" w:space="0" w:color="auto"/>
        <w:bottom w:val="none" w:sz="0" w:space="0" w:color="auto"/>
        <w:right w:val="none" w:sz="0" w:space="0" w:color="auto"/>
      </w:divBdr>
    </w:div>
    <w:div w:id="2119983357">
      <w:bodyDiv w:val="1"/>
      <w:marLeft w:val="0"/>
      <w:marRight w:val="0"/>
      <w:marTop w:val="0"/>
      <w:marBottom w:val="0"/>
      <w:divBdr>
        <w:top w:val="none" w:sz="0" w:space="0" w:color="auto"/>
        <w:left w:val="none" w:sz="0" w:space="0" w:color="auto"/>
        <w:bottom w:val="none" w:sz="0" w:space="0" w:color="auto"/>
        <w:right w:val="none" w:sz="0" w:space="0" w:color="auto"/>
      </w:divBdr>
    </w:div>
    <w:div w:id="2143378704">
      <w:bodyDiv w:val="1"/>
      <w:marLeft w:val="0"/>
      <w:marRight w:val="0"/>
      <w:marTop w:val="0"/>
      <w:marBottom w:val="0"/>
      <w:divBdr>
        <w:top w:val="none" w:sz="0" w:space="0" w:color="auto"/>
        <w:left w:val="none" w:sz="0" w:space="0" w:color="auto"/>
        <w:bottom w:val="none" w:sz="0" w:space="0" w:color="auto"/>
        <w:right w:val="none" w:sz="0" w:space="0" w:color="auto"/>
      </w:divBdr>
    </w:div>
    <w:div w:id="214711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590/S1519-7077201400010000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cbi.nlm.nih.gov/entrez/query.fcgi?CMD=search&amp;DB=journa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LEÃ15</b:Tag>
    <b:SourceType>Book</b:SourceType>
    <b:Guid>{13CD9C2E-B405-49CF-8194-87F0F2523063}</b:Guid>
    <b:Author>
      <b:Author>
        <b:NameList>
          <b:Person>
            <b:Last>LEÃO</b:Last>
            <b:First>Martha</b:First>
            <b:Middle>Toribio</b:Middle>
          </b:Person>
        </b:NameList>
      </b:Author>
    </b:Author>
    <b:Title>Controle da Extrafiscalidade - Série Doutrina Tributária v. XVI</b:Title>
    <b:Year>2015</b:Year>
    <b:City>São Paulo</b:City>
    <b:Publisher>Quartier Latin</b:Publisher>
    <b:RefOrder>2</b:RefOrder>
  </b:Source>
  <b:Source>
    <b:Tag>SCH19</b:Tag>
    <b:SourceType>Book</b:SourceType>
    <b:Guid>{81249749-AFE1-467E-A102-F2AB50F284B0}</b:Guid>
    <b:Author>
      <b:Author>
        <b:NameList>
          <b:Person>
            <b:Last>SCHOUERI</b:Last>
            <b:First>Luís</b:First>
            <b:Middle>Eduardo</b:Middle>
          </b:Person>
        </b:NameList>
      </b:Author>
    </b:Author>
    <b:Title>Direito tributário</b:Title>
    <b:Year>2019</b:Year>
    <b:City>São Paulo</b:City>
    <b:Publisher>Saraiva Educação</b:Publisher>
    <b:Edition>9</b:Edition>
    <b:RefOrder>1</b:RefOrder>
  </b:Source>
  <b:Source>
    <b:Tag>CAR21</b:Tag>
    <b:SourceType>Book</b:SourceType>
    <b:Guid>{D727CA0F-3561-4010-8A9F-E562EEF62982}</b:Guid>
    <b:Author>
      <b:Author>
        <b:NameList>
          <b:Person>
            <b:Last>CARVALHO</b:Last>
            <b:First>Paulo</b:First>
            <b:Middle>de Barros</b:Middle>
          </b:Person>
        </b:NameList>
      </b:Author>
    </b:Author>
    <b:Title>Curso de direito tributário</b:Title>
    <b:Year>2021</b:Year>
    <b:City>São Paulo</b:City>
    <b:Publisher>Noeses</b:Publisher>
    <b:Edition>31 rev. e atual.</b:Edition>
    <b:RefOrder>3</b:RefOrder>
  </b:Source>
  <b:Source>
    <b:Tag>SCH05</b:Tag>
    <b:SourceType>Book</b:SourceType>
    <b:Guid>{0448C91C-5BF0-403E-A7C2-A32C0D797406}</b:Guid>
    <b:Author>
      <b:Author>
        <b:NameList>
          <b:Person>
            <b:Last>SCHOUERI</b:Last>
            <b:First>Luís</b:First>
            <b:Middle>Eduardo</b:Middle>
          </b:Person>
        </b:NameList>
      </b:Author>
    </b:Author>
    <b:Title>Normas tributárias indutoras e intervenção econômica</b:Title>
    <b:Year>2005</b:Year>
    <b:City>Rio de Janeiro</b:City>
    <b:Publisher>Forense</b:Publisher>
    <b:RefOrder>4</b:RefOrder>
  </b:Source>
  <b:Source>
    <b:Tag>BON15</b:Tag>
    <b:SourceType>Book</b:SourceType>
    <b:Guid>{C9ED5B7E-1473-4A7F-A7BD-54F9D712D49B}</b:Guid>
    <b:Author>
      <b:Author>
        <b:NameList>
          <b:Person>
            <b:Last>BONFIM</b:Last>
            <b:First>Diego</b:First>
            <b:Middle>Marcel Costa</b:Middle>
          </b:Person>
        </b:NameList>
      </b:Author>
    </b:Author>
    <b:Title>Extrafiscalidade: identificação, fundamentação, limitação e controle</b:Title>
    <b:Year>2015</b:Year>
    <b:City>São Paulo</b:City>
    <b:Publisher>Noeses</b:Publisher>
    <b:RefOrder>5</b:RefOrder>
  </b:Source>
  <b:Source>
    <b:Tag>ÁVI21</b:Tag>
    <b:SourceType>Book</b:SourceType>
    <b:Guid>{C462FC3A-858A-494C-A680-2B278610AB6C}</b:Guid>
    <b:Author>
      <b:Author>
        <b:NameList>
          <b:Person>
            <b:Last>ÁVILA</b:Last>
            <b:First>Humberto</b:First>
          </b:Person>
        </b:NameList>
      </b:Author>
    </b:Author>
    <b:Title>Teoria da igualdade tributária</b:Title>
    <b:Year>2021</b:Year>
    <b:City>São Paulo</b:City>
    <b:Publisher>Malheiros</b:Publisher>
    <b:Edition>4</b:Edition>
    <b:RefOrder>6</b:RefOrder>
  </b:Source>
  <b:Source>
    <b:Tag>MEN18</b:Tag>
    <b:SourceType>Book</b:SourceType>
    <b:Guid>{A17AA0E4-2E42-4435-85F0-3FE8D098FC04}</b:Guid>
    <b:Author>
      <b:Author>
        <b:NameList>
          <b:Person>
            <b:Last>MENDES</b:Last>
            <b:First>Gilmar</b:First>
            <b:Middle>Ferreira</b:Middle>
          </b:Person>
          <b:Person>
            <b:Last>BRANCO</b:Last>
            <b:First>Paulo</b:First>
            <b:Middle>Gustavo Gonet</b:Middle>
          </b:Person>
        </b:NameList>
      </b:Author>
    </b:Author>
    <b:Title>Curso de direito constitucional</b:Title>
    <b:Year>2018</b:Year>
    <b:City>São Paulo</b:City>
    <b:Publisher>Saraiva Educação</b:Publisher>
    <b:Edition>13 rev. e atual.</b:Edition>
    <b:RefOrder>7</b:RefOrder>
  </b:Source>
</b:Sources>
</file>

<file path=customXml/itemProps1.xml><?xml version="1.0" encoding="utf-8"?>
<ds:datastoreItem xmlns:ds="http://schemas.openxmlformats.org/officeDocument/2006/customXml" ds:itemID="{C070CD89-814D-45B7-95AE-AC2CB0B46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1890</Words>
  <Characters>10206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Cunha</dc:creator>
  <cp:keywords/>
  <dc:description/>
  <cp:lastModifiedBy>Cleiltan Novais da Silva</cp:lastModifiedBy>
  <cp:revision>3</cp:revision>
  <cp:lastPrinted>2022-06-20T11:22:00Z</cp:lastPrinted>
  <dcterms:created xsi:type="dcterms:W3CDTF">2026-04-27T19:02:00Z</dcterms:created>
  <dcterms:modified xsi:type="dcterms:W3CDTF">2026-04-27T19:09:00Z</dcterms:modified>
</cp:coreProperties>
</file>