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04" w:rsidRPr="00317B7C" w:rsidRDefault="00D23704" w:rsidP="00D23704">
      <w:pPr>
        <w:spacing w:after="0" w:line="240" w:lineRule="auto"/>
        <w:jc w:val="both"/>
        <w:rPr>
          <w:rFonts w:cs="Arial"/>
          <w:sz w:val="20"/>
          <w:szCs w:val="20"/>
        </w:rPr>
      </w:pPr>
      <w:r w:rsidRPr="00317B7C">
        <w:rPr>
          <w:rFonts w:cs="Arial"/>
          <w:b/>
          <w:sz w:val="20"/>
          <w:szCs w:val="20"/>
        </w:rPr>
        <w:t>Tabela I -</w:t>
      </w:r>
      <w:r w:rsidRPr="00317B7C">
        <w:rPr>
          <w:rFonts w:cs="Arial"/>
          <w:sz w:val="20"/>
          <w:szCs w:val="20"/>
        </w:rPr>
        <w:t xml:space="preserve"> Características sociodemográficas.</w:t>
      </w:r>
    </w:p>
    <w:tbl>
      <w:tblPr>
        <w:tblStyle w:val="TabeladeGrade5Escura-nfase6"/>
        <w:tblW w:w="624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1740"/>
        <w:gridCol w:w="1560"/>
      </w:tblGrid>
      <w:tr w:rsidR="00D23704" w:rsidRPr="00317B7C" w:rsidTr="0038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N° (frequência)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Porcentagem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Sexo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Feminino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55,9%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Masculino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44,1%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Faixa etária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18 a 59 anos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67,8%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≥ 60 anos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32,2%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Estado civil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Solteiro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28,8%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Casado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57,6%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Viúvo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10,2%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Divorciado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3,4%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Escolaridade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Sem escolaridade formal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15,3%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Ensino fundamental incompleto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37,3%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Ensino fundamental completo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10,2%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Ensino médio incompleto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3,4%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Ensino médio completo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20,3%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Ensino superior incompleto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6,8%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Ensino superior completo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6,8%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Renda (salários mínimos)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0 a 3 salários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86,4%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&gt;3 salários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13,6%</w:t>
            </w:r>
          </w:p>
        </w:tc>
      </w:tr>
    </w:tbl>
    <w:p w:rsidR="00D23704" w:rsidRPr="00317B7C" w:rsidRDefault="00D23704" w:rsidP="00D2370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sz w:val="20"/>
          <w:szCs w:val="20"/>
        </w:rPr>
      </w:pPr>
      <w:r w:rsidRPr="00317B7C">
        <w:rPr>
          <w:rFonts w:cs="Arial"/>
          <w:b/>
          <w:sz w:val="20"/>
          <w:szCs w:val="20"/>
        </w:rPr>
        <w:lastRenderedPageBreak/>
        <w:t xml:space="preserve">Tabela II - </w:t>
      </w:r>
      <w:r w:rsidRPr="00317B7C">
        <w:rPr>
          <w:rFonts w:cs="Arial"/>
          <w:sz w:val="20"/>
          <w:szCs w:val="20"/>
        </w:rPr>
        <w:t xml:space="preserve">Relação fisioterapeuta-paciente. </w:t>
      </w:r>
    </w:p>
    <w:tbl>
      <w:tblPr>
        <w:tblStyle w:val="TabeladeGrade5Escura-nfase6"/>
        <w:tblW w:w="6240" w:type="dxa"/>
        <w:tblLook w:val="04A0" w:firstRow="1" w:lastRow="0" w:firstColumn="1" w:lastColumn="0" w:noHBand="0" w:noVBand="1"/>
      </w:tblPr>
      <w:tblGrid>
        <w:gridCol w:w="2940"/>
        <w:gridCol w:w="1740"/>
        <w:gridCol w:w="1560"/>
      </w:tblGrid>
      <w:tr w:rsidR="00D23704" w:rsidRPr="00317B7C" w:rsidTr="0038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Dimensões de atendimento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N° (frequência)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Porcentagem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Dignidade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Comunicação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 xml:space="preserve">Autonomia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Negativa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Confiabilidade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Garantia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Aspectos interpessoais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Empatia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Eficácia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Receptividade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 </w:t>
            </w:r>
          </w:p>
        </w:tc>
      </w:tr>
      <w:tr w:rsidR="00D23704" w:rsidRPr="00317B7C" w:rsidTr="00386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Positivo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100%</w:t>
            </w:r>
          </w:p>
        </w:tc>
      </w:tr>
      <w:tr w:rsidR="00D23704" w:rsidRPr="00317B7C" w:rsidTr="0038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317B7C">
              <w:rPr>
                <w:rFonts w:cs="Arial"/>
                <w:color w:val="auto"/>
                <w:sz w:val="20"/>
                <w:szCs w:val="20"/>
              </w:rPr>
              <w:t>Negativo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23704" w:rsidRPr="00317B7C" w:rsidRDefault="00D23704" w:rsidP="003864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17B7C">
              <w:rPr>
                <w:rFonts w:cs="Arial"/>
                <w:sz w:val="20"/>
                <w:szCs w:val="20"/>
              </w:rPr>
              <w:t>0%</w:t>
            </w:r>
          </w:p>
        </w:tc>
      </w:tr>
    </w:tbl>
    <w:p w:rsidR="00D23704" w:rsidRPr="00317B7C" w:rsidRDefault="00D23704" w:rsidP="00D2370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23704" w:rsidRPr="00317B7C" w:rsidRDefault="00D23704" w:rsidP="00D23704">
      <w:pPr>
        <w:rPr>
          <w:rFonts w:cs="Arial"/>
          <w:szCs w:val="24"/>
        </w:rPr>
      </w:pPr>
    </w:p>
    <w:p w:rsidR="00D23704" w:rsidRPr="00317B7C" w:rsidRDefault="00D23704" w:rsidP="00D23704">
      <w:pPr>
        <w:spacing w:after="0" w:line="240" w:lineRule="auto"/>
        <w:jc w:val="both"/>
        <w:rPr>
          <w:rFonts w:cs="Arial"/>
          <w:szCs w:val="24"/>
        </w:rPr>
      </w:pPr>
    </w:p>
    <w:p w:rsidR="00D23704" w:rsidRPr="00317B7C" w:rsidRDefault="00D23704" w:rsidP="00D23704">
      <w:pPr>
        <w:spacing w:line="240" w:lineRule="auto"/>
        <w:ind w:right="266"/>
        <w:jc w:val="both"/>
        <w:rPr>
          <w:rFonts w:cs="Arial"/>
          <w:szCs w:val="24"/>
        </w:rPr>
      </w:pPr>
    </w:p>
    <w:p w:rsidR="002C4E5C" w:rsidRDefault="00D23704">
      <w:bookmarkStart w:id="0" w:name="_GoBack"/>
      <w:bookmarkEnd w:id="0"/>
    </w:p>
    <w:sectPr w:rsidR="002C4E5C" w:rsidSect="00317B7C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824521"/>
      <w:docPartObj>
        <w:docPartGallery w:val="Page Numbers (Top of Page)"/>
        <w:docPartUnique/>
      </w:docPartObj>
    </w:sdtPr>
    <w:sdtEndPr/>
    <w:sdtContent>
      <w:p w:rsidR="00677D24" w:rsidRDefault="00D2370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77D24" w:rsidRDefault="00D237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04"/>
    <w:rsid w:val="0033682E"/>
    <w:rsid w:val="007B249A"/>
    <w:rsid w:val="00D23704"/>
    <w:rsid w:val="00E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E7A9-3434-40E6-963B-F244ECC6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704"/>
    <w:pPr>
      <w:spacing w:line="25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04"/>
    <w:rPr>
      <w:rFonts w:ascii="Arial" w:hAnsi="Arial"/>
      <w:sz w:val="24"/>
    </w:rPr>
  </w:style>
  <w:style w:type="table" w:styleId="TabeladeGrade5Escura-nfase6">
    <w:name w:val="Grid Table 5 Dark Accent 6"/>
    <w:basedOn w:val="Tabelanormal"/>
    <w:uiPriority w:val="50"/>
    <w:rsid w:val="00D23704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Taglietti</dc:creator>
  <cp:keywords/>
  <dc:description/>
  <cp:lastModifiedBy>Marcelo Taglietti</cp:lastModifiedBy>
  <cp:revision>1</cp:revision>
  <dcterms:created xsi:type="dcterms:W3CDTF">2018-12-14T18:43:00Z</dcterms:created>
  <dcterms:modified xsi:type="dcterms:W3CDTF">2018-12-14T18:44:00Z</dcterms:modified>
</cp:coreProperties>
</file>